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FA" w:rsidRPr="006467F4" w:rsidRDefault="00193EF3" w:rsidP="006467F4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6467F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686D69" w:rsidRPr="006467F4">
        <w:rPr>
          <w:rFonts w:ascii="Times New Roman" w:hAnsi="Times New Roman" w:cs="Times New Roman"/>
          <w:b/>
          <w:sz w:val="24"/>
          <w:szCs w:val="24"/>
        </w:rPr>
        <w:t>: «</w:t>
      </w:r>
      <w:proofErr w:type="gramStart"/>
      <w:r w:rsidR="00686D69" w:rsidRPr="006467F4">
        <w:rPr>
          <w:rFonts w:ascii="Times New Roman" w:hAnsi="Times New Roman" w:cs="Times New Roman"/>
          <w:b/>
          <w:sz w:val="24"/>
          <w:szCs w:val="24"/>
        </w:rPr>
        <w:t>Обломовщина</w:t>
      </w:r>
      <w:proofErr w:type="gramEnd"/>
      <w:r w:rsidR="00686D69" w:rsidRPr="006467F4">
        <w:rPr>
          <w:rFonts w:ascii="Times New Roman" w:hAnsi="Times New Roman" w:cs="Times New Roman"/>
          <w:b/>
          <w:sz w:val="24"/>
          <w:szCs w:val="24"/>
        </w:rPr>
        <w:t xml:space="preserve"> как порождение жизни главного героя, его мировоззрения и мироощущения».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6D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86D69">
        <w:rPr>
          <w:rFonts w:ascii="Times New Roman" w:hAnsi="Times New Roman"/>
          <w:b/>
          <w:sz w:val="24"/>
          <w:szCs w:val="24"/>
        </w:rPr>
        <w:t>Составьте сравнительную характеристику</w:t>
      </w:r>
      <w:r w:rsidRPr="00547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Ильи Обломова</w:t>
      </w:r>
      <w:r w:rsidRPr="005470B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Андрея </w:t>
      </w:r>
      <w:proofErr w:type="spellStart"/>
      <w:r>
        <w:rPr>
          <w:rFonts w:ascii="Times New Roman" w:hAnsi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(внешность, воспитание, социальное положение, образ жизни, жизненные стремления, отношение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Ольги).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6D69">
        <w:rPr>
          <w:rFonts w:ascii="Times New Roman" w:hAnsi="Times New Roman"/>
          <w:b/>
          <w:sz w:val="24"/>
          <w:szCs w:val="24"/>
        </w:rPr>
        <w:t>2. Составьте сравнительную характеристику</w:t>
      </w:r>
      <w:r w:rsidRPr="00612E1B">
        <w:rPr>
          <w:rFonts w:ascii="Times New Roman" w:hAnsi="Times New Roman"/>
          <w:sz w:val="24"/>
          <w:szCs w:val="24"/>
        </w:rPr>
        <w:t xml:space="preserve"> Ольги Ильинской и </w:t>
      </w:r>
      <w:r>
        <w:rPr>
          <w:rFonts w:ascii="Times New Roman" w:hAnsi="Times New Roman"/>
          <w:sz w:val="24"/>
          <w:szCs w:val="24"/>
        </w:rPr>
        <w:t>Агафьи Пшеницыной (внешность, социальное положение, поведение, жизненная позиция, отношение к Обломову).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6D69">
        <w:rPr>
          <w:rFonts w:ascii="Times New Roman" w:hAnsi="Times New Roman"/>
          <w:b/>
          <w:sz w:val="24"/>
          <w:szCs w:val="24"/>
        </w:rPr>
        <w:t>3. Дайте аргументированный ответ на следующие высказывания</w:t>
      </w:r>
      <w:r>
        <w:rPr>
          <w:rFonts w:ascii="Times New Roman" w:hAnsi="Times New Roman"/>
          <w:sz w:val="24"/>
          <w:szCs w:val="24"/>
        </w:rPr>
        <w:t>:</w:t>
      </w: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По </w:t>
      </w:r>
      <w:r w:rsidRPr="00563C32">
        <w:rPr>
          <w:rFonts w:ascii="Times New Roman" w:hAnsi="Times New Roman"/>
          <w:sz w:val="24"/>
          <w:szCs w:val="24"/>
        </w:rPr>
        <w:t xml:space="preserve">мнению </w:t>
      </w:r>
      <w:r>
        <w:rPr>
          <w:rFonts w:ascii="Times New Roman" w:hAnsi="Times New Roman"/>
          <w:sz w:val="24"/>
          <w:szCs w:val="24"/>
        </w:rPr>
        <w:t xml:space="preserve">Добролюбова, черты </w:t>
      </w:r>
      <w:proofErr w:type="gramStart"/>
      <w:r>
        <w:rPr>
          <w:rFonts w:ascii="Times New Roman" w:hAnsi="Times New Roman"/>
          <w:sz w:val="24"/>
          <w:szCs w:val="24"/>
        </w:rPr>
        <w:t>обломовщины</w:t>
      </w:r>
      <w:proofErr w:type="gramEnd"/>
      <w:r>
        <w:rPr>
          <w:rFonts w:ascii="Times New Roman" w:hAnsi="Times New Roman"/>
          <w:sz w:val="24"/>
          <w:szCs w:val="24"/>
        </w:rPr>
        <w:t>, и главное – неумен</w:t>
      </w:r>
      <w:r w:rsidRPr="00563C32">
        <w:rPr>
          <w:rFonts w:ascii="Times New Roman" w:hAnsi="Times New Roman"/>
          <w:sz w:val="24"/>
          <w:szCs w:val="24"/>
        </w:rPr>
        <w:t>ие связать слово и де</w:t>
      </w:r>
      <w:r>
        <w:rPr>
          <w:rFonts w:ascii="Times New Roman" w:hAnsi="Times New Roman"/>
          <w:sz w:val="24"/>
          <w:szCs w:val="24"/>
        </w:rPr>
        <w:t>ло, свойственны таким героям рус</w:t>
      </w:r>
      <w:r w:rsidRPr="00563C32">
        <w:rPr>
          <w:rFonts w:ascii="Times New Roman" w:hAnsi="Times New Roman"/>
          <w:sz w:val="24"/>
          <w:szCs w:val="24"/>
        </w:rPr>
        <w:t>ской литературы, как Е</w:t>
      </w:r>
      <w:r>
        <w:rPr>
          <w:rFonts w:ascii="Times New Roman" w:hAnsi="Times New Roman"/>
          <w:sz w:val="24"/>
          <w:szCs w:val="24"/>
        </w:rPr>
        <w:t>в</w:t>
      </w:r>
      <w:r w:rsidRPr="00563C32">
        <w:rPr>
          <w:rFonts w:ascii="Times New Roman" w:hAnsi="Times New Roman"/>
          <w:sz w:val="24"/>
          <w:szCs w:val="24"/>
        </w:rPr>
        <w:t>ге</w:t>
      </w:r>
      <w:r>
        <w:rPr>
          <w:rFonts w:ascii="Times New Roman" w:hAnsi="Times New Roman"/>
          <w:sz w:val="24"/>
          <w:szCs w:val="24"/>
        </w:rPr>
        <w:t>ний Онегин, Печорин, Бельтов, Рудин</w:t>
      </w:r>
      <w:r w:rsidRPr="00563C32">
        <w:rPr>
          <w:rFonts w:ascii="Times New Roman" w:hAnsi="Times New Roman"/>
          <w:sz w:val="24"/>
          <w:szCs w:val="24"/>
        </w:rPr>
        <w:t xml:space="preserve"> и друг</w:t>
      </w:r>
      <w:r>
        <w:rPr>
          <w:rFonts w:ascii="Times New Roman" w:hAnsi="Times New Roman"/>
          <w:sz w:val="24"/>
          <w:szCs w:val="24"/>
        </w:rPr>
        <w:t xml:space="preserve">ие. Ему позднее возражал В. Ф. </w:t>
      </w:r>
      <w:proofErr w:type="spellStart"/>
      <w:r>
        <w:rPr>
          <w:rFonts w:ascii="Times New Roman" w:hAnsi="Times New Roman"/>
          <w:sz w:val="24"/>
          <w:szCs w:val="24"/>
        </w:rPr>
        <w:t>Переверзев</w:t>
      </w:r>
      <w:proofErr w:type="spellEnd"/>
      <w:r>
        <w:rPr>
          <w:rFonts w:ascii="Times New Roman" w:hAnsi="Times New Roman"/>
          <w:sz w:val="24"/>
          <w:szCs w:val="24"/>
        </w:rPr>
        <w:t xml:space="preserve"> «В действи</w:t>
      </w:r>
      <w:r w:rsidRPr="00563C32">
        <w:rPr>
          <w:rFonts w:ascii="Times New Roman" w:hAnsi="Times New Roman"/>
          <w:sz w:val="24"/>
          <w:szCs w:val="24"/>
        </w:rPr>
        <w:t>тельности психика Обломова не имеет ничего об</w:t>
      </w:r>
      <w:r>
        <w:rPr>
          <w:rFonts w:ascii="Times New Roman" w:hAnsi="Times New Roman"/>
          <w:sz w:val="24"/>
          <w:szCs w:val="24"/>
        </w:rPr>
        <w:t>щего с психи</w:t>
      </w:r>
      <w:r w:rsidRPr="00563C32">
        <w:rPr>
          <w:rFonts w:ascii="Times New Roman" w:hAnsi="Times New Roman"/>
          <w:sz w:val="24"/>
          <w:szCs w:val="24"/>
        </w:rPr>
        <w:t xml:space="preserve">кой героев </w:t>
      </w:r>
      <w:proofErr w:type="spellStart"/>
      <w:r w:rsidRPr="00563C32">
        <w:rPr>
          <w:rFonts w:ascii="Times New Roman" w:hAnsi="Times New Roman"/>
          <w:sz w:val="24"/>
          <w:szCs w:val="24"/>
        </w:rPr>
        <w:t>онегинской</w:t>
      </w:r>
      <w:proofErr w:type="spellEnd"/>
      <w:r w:rsidRPr="00563C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3C32">
        <w:rPr>
          <w:rFonts w:ascii="Times New Roman" w:hAnsi="Times New Roman"/>
          <w:sz w:val="24"/>
          <w:szCs w:val="24"/>
        </w:rPr>
        <w:t>рудинской</w:t>
      </w:r>
      <w:proofErr w:type="spellEnd"/>
      <w:r w:rsidRPr="00563C32">
        <w:rPr>
          <w:rFonts w:ascii="Times New Roman" w:hAnsi="Times New Roman"/>
          <w:sz w:val="24"/>
          <w:szCs w:val="24"/>
        </w:rPr>
        <w:t xml:space="preserve"> складки</w:t>
      </w:r>
      <w:r>
        <w:rPr>
          <w:rFonts w:ascii="Times New Roman" w:hAnsi="Times New Roman"/>
          <w:sz w:val="24"/>
          <w:szCs w:val="24"/>
        </w:rPr>
        <w:t>»</w:t>
      </w:r>
      <w:r w:rsidRPr="00563C32">
        <w:rPr>
          <w:rFonts w:ascii="Times New Roman" w:hAnsi="Times New Roman"/>
          <w:sz w:val="24"/>
          <w:szCs w:val="24"/>
        </w:rPr>
        <w:t>.</w:t>
      </w: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63C32">
        <w:rPr>
          <w:rFonts w:ascii="Times New Roman" w:hAnsi="Times New Roman"/>
          <w:sz w:val="24"/>
          <w:szCs w:val="24"/>
        </w:rPr>
        <w:t>У этих последних характерной и основной чертой душевн</w:t>
      </w:r>
      <w:r>
        <w:rPr>
          <w:rFonts w:ascii="Times New Roman" w:hAnsi="Times New Roman"/>
          <w:sz w:val="24"/>
          <w:szCs w:val="24"/>
        </w:rPr>
        <w:t>ой организации является вечная тревога и непрерывное искание. Это – натуры беспокойные, неудовлетворенные, с сильным ук</w:t>
      </w:r>
      <w:r w:rsidRPr="00563C32"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z w:val="24"/>
          <w:szCs w:val="24"/>
        </w:rPr>
        <w:t>ом к орган</w:t>
      </w:r>
      <w:r w:rsidRPr="00563C32">
        <w:rPr>
          <w:rFonts w:ascii="Times New Roman" w:hAnsi="Times New Roman"/>
          <w:sz w:val="24"/>
          <w:szCs w:val="24"/>
        </w:rPr>
        <w:t>ическому, не только идейному, п</w:t>
      </w:r>
      <w:r>
        <w:rPr>
          <w:rFonts w:ascii="Times New Roman" w:hAnsi="Times New Roman"/>
          <w:sz w:val="24"/>
          <w:szCs w:val="24"/>
        </w:rPr>
        <w:t>ессимизму. Им предназначе</w:t>
      </w:r>
      <w:r w:rsidRPr="00563C32">
        <w:rPr>
          <w:rFonts w:ascii="Times New Roman" w:hAnsi="Times New Roman"/>
          <w:sz w:val="24"/>
          <w:szCs w:val="24"/>
        </w:rPr>
        <w:t xml:space="preserve">но судьбой </w:t>
      </w:r>
      <w:proofErr w:type="gramStart"/>
      <w:r w:rsidRPr="00563C32">
        <w:rPr>
          <w:rFonts w:ascii="Times New Roman" w:hAnsi="Times New Roman"/>
          <w:sz w:val="24"/>
          <w:szCs w:val="24"/>
        </w:rPr>
        <w:t>быть</w:t>
      </w:r>
      <w:proofErr w:type="gramEnd"/>
      <w:r w:rsidRPr="00563C32">
        <w:rPr>
          <w:rFonts w:ascii="Times New Roman" w:hAnsi="Times New Roman"/>
          <w:sz w:val="24"/>
          <w:szCs w:val="24"/>
        </w:rPr>
        <w:t xml:space="preserve"> духо</w:t>
      </w:r>
      <w:r>
        <w:rPr>
          <w:rFonts w:ascii="Times New Roman" w:hAnsi="Times New Roman"/>
          <w:sz w:val="24"/>
          <w:szCs w:val="24"/>
        </w:rPr>
        <w:t>вными скитальцами, томиться жаждой душевного покоя и искать его. П</w:t>
      </w:r>
      <w:r w:rsidRPr="00563C3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лную прот</w:t>
      </w:r>
      <w:r w:rsidRPr="00563C32">
        <w:rPr>
          <w:rFonts w:ascii="Times New Roman" w:hAnsi="Times New Roman"/>
          <w:sz w:val="24"/>
          <w:szCs w:val="24"/>
        </w:rPr>
        <w:t>ивопо</w:t>
      </w:r>
      <w:r>
        <w:rPr>
          <w:rFonts w:ascii="Times New Roman" w:hAnsi="Times New Roman"/>
          <w:sz w:val="24"/>
          <w:szCs w:val="24"/>
        </w:rPr>
        <w:t>лож</w:t>
      </w:r>
      <w:r w:rsidRPr="00563C32">
        <w:rPr>
          <w:rFonts w:ascii="Times New Roman" w:hAnsi="Times New Roman"/>
          <w:sz w:val="24"/>
          <w:szCs w:val="24"/>
        </w:rPr>
        <w:t>ность это</w:t>
      </w:r>
      <w:r>
        <w:rPr>
          <w:rFonts w:ascii="Times New Roman" w:hAnsi="Times New Roman"/>
          <w:sz w:val="24"/>
          <w:szCs w:val="24"/>
        </w:rPr>
        <w:t xml:space="preserve">му представляет Обломов. Он не скиталец, а домосед. Беспокойство и тревога </w:t>
      </w:r>
      <w:r w:rsidRPr="00563C32">
        <w:rPr>
          <w:rFonts w:ascii="Times New Roman" w:hAnsi="Times New Roman"/>
          <w:sz w:val="24"/>
          <w:szCs w:val="24"/>
        </w:rPr>
        <w:t>не в натуре Обломо</w:t>
      </w:r>
      <w:r>
        <w:rPr>
          <w:rFonts w:ascii="Times New Roman" w:hAnsi="Times New Roman"/>
          <w:sz w:val="24"/>
          <w:szCs w:val="24"/>
        </w:rPr>
        <w:t xml:space="preserve">ва. Его </w:t>
      </w:r>
      <w:r w:rsidRPr="00563C32">
        <w:rPr>
          <w:rFonts w:ascii="Times New Roman" w:hAnsi="Times New Roman"/>
          <w:sz w:val="24"/>
          <w:szCs w:val="24"/>
        </w:rPr>
        <w:t>нравственная стихия инерция и безмятежность».</w:t>
      </w: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70711C">
        <w:rPr>
          <w:rFonts w:ascii="Times New Roman" w:hAnsi="Times New Roman"/>
          <w:i/>
          <w:sz w:val="24"/>
          <w:szCs w:val="24"/>
        </w:rPr>
        <w:t>Переверзев</w:t>
      </w:r>
      <w:proofErr w:type="spellEnd"/>
      <w:r w:rsidRPr="0070711C">
        <w:rPr>
          <w:rFonts w:ascii="Times New Roman" w:hAnsi="Times New Roman"/>
          <w:i/>
          <w:sz w:val="24"/>
          <w:szCs w:val="24"/>
        </w:rPr>
        <w:t>, В. Ф.</w:t>
      </w:r>
      <w:r>
        <w:rPr>
          <w:rFonts w:ascii="Times New Roman" w:hAnsi="Times New Roman"/>
          <w:sz w:val="24"/>
          <w:szCs w:val="24"/>
        </w:rPr>
        <w:t xml:space="preserve"> Творчество Гон</w:t>
      </w:r>
      <w:r w:rsidRPr="00563C32">
        <w:rPr>
          <w:rFonts w:ascii="Times New Roman" w:hAnsi="Times New Roman"/>
          <w:sz w:val="24"/>
          <w:szCs w:val="24"/>
        </w:rPr>
        <w:t>чарова. 1928.)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63C32">
        <w:rPr>
          <w:rFonts w:ascii="Times New Roman" w:hAnsi="Times New Roman"/>
          <w:sz w:val="24"/>
          <w:szCs w:val="24"/>
        </w:rPr>
        <w:t>С каким из</w:t>
      </w:r>
      <w:r>
        <w:rPr>
          <w:rFonts w:ascii="Times New Roman" w:hAnsi="Times New Roman"/>
          <w:sz w:val="24"/>
          <w:szCs w:val="24"/>
        </w:rPr>
        <w:t xml:space="preserve"> приведенных мнений вы согласны или не соглас</w:t>
      </w:r>
      <w:r w:rsidRPr="00563C32">
        <w:rPr>
          <w:rFonts w:ascii="Times New Roman" w:hAnsi="Times New Roman"/>
          <w:sz w:val="24"/>
          <w:szCs w:val="24"/>
        </w:rPr>
        <w:t>ны и почему?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Почему писатель Обломова п</w:t>
      </w:r>
      <w:r w:rsidRPr="00563C32">
        <w:rPr>
          <w:rFonts w:ascii="Times New Roman" w:hAnsi="Times New Roman"/>
          <w:sz w:val="24"/>
          <w:szCs w:val="24"/>
        </w:rPr>
        <w:t xml:space="preserve">оказывает в разных сценах и ситуациях, а о </w:t>
      </w:r>
      <w:proofErr w:type="spellStart"/>
      <w:r w:rsidRPr="0070711C">
        <w:rPr>
          <w:rFonts w:ascii="Times New Roman" w:hAnsi="Times New Roman"/>
          <w:i/>
          <w:sz w:val="24"/>
          <w:szCs w:val="24"/>
        </w:rPr>
        <w:t>Штольце</w:t>
      </w:r>
      <w:proofErr w:type="spellEnd"/>
      <w:r w:rsidRPr="00563C32">
        <w:rPr>
          <w:rFonts w:ascii="Times New Roman" w:hAnsi="Times New Roman"/>
          <w:sz w:val="24"/>
          <w:szCs w:val="24"/>
        </w:rPr>
        <w:t xml:space="preserve"> преимущес</w:t>
      </w:r>
      <w:r>
        <w:rPr>
          <w:rFonts w:ascii="Times New Roman" w:hAnsi="Times New Roman"/>
          <w:sz w:val="24"/>
          <w:szCs w:val="24"/>
        </w:rPr>
        <w:t xml:space="preserve">твенно рассказывает. Есть ли в </w:t>
      </w:r>
      <w:proofErr w:type="spellStart"/>
      <w:r>
        <w:rPr>
          <w:rFonts w:ascii="Times New Roman" w:hAnsi="Times New Roman"/>
          <w:sz w:val="24"/>
          <w:szCs w:val="24"/>
        </w:rPr>
        <w:t>Штольце</w:t>
      </w:r>
      <w:proofErr w:type="spellEnd"/>
      <w:r>
        <w:rPr>
          <w:rFonts w:ascii="Times New Roman" w:hAnsi="Times New Roman"/>
          <w:sz w:val="24"/>
          <w:szCs w:val="24"/>
        </w:rPr>
        <w:t xml:space="preserve"> черты </w:t>
      </w:r>
      <w:proofErr w:type="gramStart"/>
      <w:r>
        <w:rPr>
          <w:rFonts w:ascii="Times New Roman" w:hAnsi="Times New Roman"/>
          <w:sz w:val="24"/>
          <w:szCs w:val="24"/>
        </w:rPr>
        <w:t>обломовщины</w:t>
      </w:r>
      <w:proofErr w:type="gramEnd"/>
      <w:r w:rsidRPr="00563C32">
        <w:rPr>
          <w:rFonts w:ascii="Times New Roman" w:hAnsi="Times New Roman"/>
          <w:sz w:val="24"/>
          <w:szCs w:val="24"/>
        </w:rPr>
        <w:t>. Согласны ли вы с мнением крити</w:t>
      </w:r>
      <w:r>
        <w:rPr>
          <w:rFonts w:ascii="Times New Roman" w:hAnsi="Times New Roman"/>
          <w:sz w:val="24"/>
          <w:szCs w:val="24"/>
        </w:rPr>
        <w:t>ка. Аргумент</w:t>
      </w:r>
      <w:r w:rsidRPr="00563C32">
        <w:rPr>
          <w:rFonts w:ascii="Times New Roman" w:hAnsi="Times New Roman"/>
          <w:sz w:val="24"/>
          <w:szCs w:val="24"/>
        </w:rPr>
        <w:t>ируйте свою точку зрения.</w:t>
      </w: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«...Из романа Гон</w:t>
      </w:r>
      <w:r w:rsidRPr="00563C3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рова мы и видим только, что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r w:rsidRPr="00563C32">
        <w:rPr>
          <w:rFonts w:ascii="Times New Roman" w:hAnsi="Times New Roman"/>
          <w:sz w:val="24"/>
          <w:szCs w:val="24"/>
        </w:rPr>
        <w:t>ольц</w:t>
      </w:r>
      <w:proofErr w:type="spellEnd"/>
      <w:r w:rsidRPr="00563C32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человек деятельный, все о чем-то хлопочет, бегает, п</w:t>
      </w:r>
      <w:r w:rsidRPr="00563C32">
        <w:rPr>
          <w:rFonts w:ascii="Times New Roman" w:hAnsi="Times New Roman"/>
          <w:sz w:val="24"/>
          <w:szCs w:val="24"/>
        </w:rPr>
        <w:t>риобретае</w:t>
      </w:r>
      <w:r>
        <w:rPr>
          <w:rFonts w:ascii="Times New Roman" w:hAnsi="Times New Roman"/>
          <w:sz w:val="24"/>
          <w:szCs w:val="24"/>
        </w:rPr>
        <w:t>т</w:t>
      </w:r>
      <w:r w:rsidRPr="00563C32">
        <w:rPr>
          <w:rFonts w:ascii="Times New Roman" w:hAnsi="Times New Roman"/>
          <w:sz w:val="24"/>
          <w:szCs w:val="24"/>
        </w:rPr>
        <w:t>, говорит, что жи</w:t>
      </w:r>
      <w:r>
        <w:rPr>
          <w:rFonts w:ascii="Times New Roman" w:hAnsi="Times New Roman"/>
          <w:sz w:val="24"/>
          <w:szCs w:val="24"/>
        </w:rPr>
        <w:t>ть — значит трудиться и пр. Н</w:t>
      </w:r>
      <w:r w:rsidRPr="00563C3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563C32">
        <w:rPr>
          <w:rFonts w:ascii="Times New Roman" w:hAnsi="Times New Roman"/>
          <w:sz w:val="24"/>
          <w:szCs w:val="24"/>
        </w:rPr>
        <w:t>он делает, и как он ухитряе</w:t>
      </w:r>
      <w:r>
        <w:rPr>
          <w:rFonts w:ascii="Times New Roman" w:hAnsi="Times New Roman"/>
          <w:sz w:val="24"/>
          <w:szCs w:val="24"/>
        </w:rPr>
        <w:t>тся делать что-нибудь порядочно</w:t>
      </w:r>
      <w:r w:rsidRPr="00563C3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там, где другие ничего не </w:t>
      </w:r>
      <w:proofErr w:type="spellStart"/>
      <w:r>
        <w:rPr>
          <w:rFonts w:ascii="Times New Roman" w:hAnsi="Times New Roman"/>
          <w:sz w:val="24"/>
          <w:szCs w:val="24"/>
        </w:rPr>
        <w:t>могуг</w:t>
      </w:r>
      <w:proofErr w:type="spellEnd"/>
      <w:r>
        <w:rPr>
          <w:rFonts w:ascii="Times New Roman" w:hAnsi="Times New Roman"/>
          <w:sz w:val="24"/>
          <w:szCs w:val="24"/>
        </w:rPr>
        <w:t xml:space="preserve"> сделать, — это для н</w:t>
      </w:r>
      <w:r w:rsidRPr="00563C32">
        <w:rPr>
          <w:rFonts w:ascii="Times New Roman" w:hAnsi="Times New Roman"/>
          <w:sz w:val="24"/>
          <w:szCs w:val="24"/>
        </w:rPr>
        <w:t xml:space="preserve">ас остается тайной </w:t>
      </w:r>
      <w:r w:rsidRPr="0070711C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...&gt;</w:t>
      </w:r>
      <w:proofErr w:type="spellStart"/>
      <w:r>
        <w:rPr>
          <w:rFonts w:ascii="Times New Roman" w:hAnsi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не дорос ещ</w:t>
      </w:r>
      <w:r w:rsidRPr="00563C32">
        <w:rPr>
          <w:rFonts w:ascii="Times New Roman" w:hAnsi="Times New Roman"/>
          <w:sz w:val="24"/>
          <w:szCs w:val="24"/>
        </w:rPr>
        <w:t>е до идеал</w:t>
      </w:r>
      <w:r>
        <w:rPr>
          <w:rFonts w:ascii="Times New Roman" w:hAnsi="Times New Roman"/>
          <w:sz w:val="24"/>
          <w:szCs w:val="24"/>
        </w:rPr>
        <w:t>а общественного русского деятел</w:t>
      </w:r>
      <w:r w:rsidRPr="00563C32">
        <w:rPr>
          <w:rFonts w:ascii="Times New Roman" w:hAnsi="Times New Roman"/>
          <w:sz w:val="24"/>
          <w:szCs w:val="24"/>
        </w:rPr>
        <w:t xml:space="preserve">я. </w:t>
      </w:r>
      <w:r w:rsidRPr="0070711C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.</w:t>
      </w:r>
      <w:r w:rsidRPr="00563C32">
        <w:rPr>
          <w:rFonts w:ascii="Times New Roman" w:hAnsi="Times New Roman"/>
          <w:sz w:val="24"/>
          <w:szCs w:val="24"/>
        </w:rPr>
        <w:t>..&gt; И мы не понимаем, к</w:t>
      </w:r>
      <w:r>
        <w:rPr>
          <w:rFonts w:ascii="Times New Roman" w:hAnsi="Times New Roman"/>
          <w:sz w:val="24"/>
          <w:szCs w:val="24"/>
        </w:rPr>
        <w:t xml:space="preserve">ак мог </w:t>
      </w:r>
      <w:proofErr w:type="spellStart"/>
      <w:r>
        <w:rPr>
          <w:rFonts w:ascii="Times New Roman" w:hAnsi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своей деятельно</w:t>
      </w:r>
      <w:r w:rsidRPr="00563C32">
        <w:rPr>
          <w:rFonts w:ascii="Times New Roman" w:hAnsi="Times New Roman"/>
          <w:sz w:val="24"/>
          <w:szCs w:val="24"/>
        </w:rPr>
        <w:t>сти усп</w:t>
      </w:r>
      <w:r>
        <w:rPr>
          <w:rFonts w:ascii="Times New Roman" w:hAnsi="Times New Roman"/>
          <w:sz w:val="24"/>
          <w:szCs w:val="24"/>
        </w:rPr>
        <w:t>окоиться от всех стремлений и п</w:t>
      </w:r>
      <w:r w:rsidRPr="00563C32"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z w:val="24"/>
          <w:szCs w:val="24"/>
        </w:rPr>
        <w:t>н</w:t>
      </w:r>
      <w:r w:rsidRPr="00563C32">
        <w:rPr>
          <w:rFonts w:ascii="Times New Roman" w:hAnsi="Times New Roman"/>
          <w:sz w:val="24"/>
          <w:szCs w:val="24"/>
        </w:rPr>
        <w:t xml:space="preserve">остей, </w:t>
      </w:r>
      <w:proofErr w:type="spellStart"/>
      <w:r w:rsidRPr="00563C32">
        <w:rPr>
          <w:rFonts w:ascii="Times New Roman" w:hAnsi="Times New Roman"/>
          <w:sz w:val="24"/>
          <w:szCs w:val="24"/>
        </w:rPr>
        <w:t>которыеодолевали</w:t>
      </w:r>
      <w:proofErr w:type="spellEnd"/>
      <w:r w:rsidRPr="00563C32">
        <w:rPr>
          <w:rFonts w:ascii="Times New Roman" w:hAnsi="Times New Roman"/>
          <w:sz w:val="24"/>
          <w:szCs w:val="24"/>
        </w:rPr>
        <w:t xml:space="preserve"> даже Обломова, как мог он удовлетвориться своим положением, успокоиться н</w:t>
      </w:r>
      <w:r>
        <w:rPr>
          <w:rFonts w:ascii="Times New Roman" w:hAnsi="Times New Roman"/>
          <w:sz w:val="24"/>
          <w:szCs w:val="24"/>
        </w:rPr>
        <w:t>а своем одиноком, отдельном, ис</w:t>
      </w:r>
      <w:r w:rsidRPr="00563C32">
        <w:rPr>
          <w:rFonts w:ascii="Times New Roman" w:hAnsi="Times New Roman"/>
          <w:sz w:val="24"/>
          <w:szCs w:val="24"/>
        </w:rPr>
        <w:t>ключительном счастье... Не надо забывать, что под ним болото, что вблизи находится старая О</w:t>
      </w:r>
      <w:r>
        <w:rPr>
          <w:rFonts w:ascii="Times New Roman" w:hAnsi="Times New Roman"/>
          <w:sz w:val="24"/>
          <w:szCs w:val="24"/>
        </w:rPr>
        <w:t>бломовка, что нужно еще расчищ</w:t>
      </w:r>
      <w:r w:rsidRPr="00563C32">
        <w:rPr>
          <w:rFonts w:ascii="Times New Roman" w:hAnsi="Times New Roman"/>
          <w:sz w:val="24"/>
          <w:szCs w:val="24"/>
        </w:rPr>
        <w:t>ать лес, чтобы выйти на большую до</w:t>
      </w:r>
      <w:r>
        <w:rPr>
          <w:rFonts w:ascii="Times New Roman" w:hAnsi="Times New Roman"/>
          <w:sz w:val="24"/>
          <w:szCs w:val="24"/>
        </w:rPr>
        <w:t xml:space="preserve">рогу и убежать от </w:t>
      </w:r>
      <w:proofErr w:type="gramStart"/>
      <w:r>
        <w:rPr>
          <w:rFonts w:ascii="Times New Roman" w:hAnsi="Times New Roman"/>
          <w:sz w:val="24"/>
          <w:szCs w:val="24"/>
        </w:rPr>
        <w:t>обломовщин</w:t>
      </w:r>
      <w:r w:rsidRPr="00563C32">
        <w:rPr>
          <w:rFonts w:ascii="Times New Roman" w:hAnsi="Times New Roman"/>
          <w:sz w:val="24"/>
          <w:szCs w:val="24"/>
        </w:rPr>
        <w:t>ы</w:t>
      </w:r>
      <w:proofErr w:type="gramEnd"/>
      <w:r w:rsidRPr="00563C32">
        <w:rPr>
          <w:rFonts w:ascii="Times New Roman" w:hAnsi="Times New Roman"/>
          <w:sz w:val="24"/>
          <w:szCs w:val="24"/>
        </w:rPr>
        <w:t xml:space="preserve">. Делал ли что-нибудь для этого </w:t>
      </w:r>
      <w:proofErr w:type="spellStart"/>
      <w:r w:rsidRPr="00563C32">
        <w:rPr>
          <w:rFonts w:ascii="Times New Roman" w:hAnsi="Times New Roman"/>
          <w:sz w:val="24"/>
          <w:szCs w:val="24"/>
        </w:rPr>
        <w:t>Штольц</w:t>
      </w:r>
      <w:proofErr w:type="spellEnd"/>
      <w:r w:rsidRPr="00563C32">
        <w:rPr>
          <w:rFonts w:ascii="Times New Roman" w:hAnsi="Times New Roman"/>
          <w:sz w:val="24"/>
          <w:szCs w:val="24"/>
        </w:rPr>
        <w:t>, что именно делал и как делал, — мы не знаем. А без этого мы не можем удовлетвориться его личностью... Можем сказать только то, что не он тот человек, который сум</w:t>
      </w:r>
      <w:r>
        <w:rPr>
          <w:rFonts w:ascii="Times New Roman" w:hAnsi="Times New Roman"/>
          <w:sz w:val="24"/>
          <w:szCs w:val="24"/>
        </w:rPr>
        <w:t>еет, на языке, понятном для рус</w:t>
      </w:r>
      <w:r w:rsidRPr="00563C32">
        <w:rPr>
          <w:rFonts w:ascii="Times New Roman" w:hAnsi="Times New Roman"/>
          <w:sz w:val="24"/>
          <w:szCs w:val="24"/>
        </w:rPr>
        <w:t>ской души, сказать нам это всемогущее слово: «вперед!»</w:t>
      </w:r>
    </w:p>
    <w:p w:rsidR="00686D69" w:rsidRPr="00563C32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70711C">
        <w:rPr>
          <w:rFonts w:ascii="Times New Roman" w:hAnsi="Times New Roman"/>
          <w:i/>
          <w:sz w:val="24"/>
          <w:szCs w:val="24"/>
        </w:rPr>
        <w:t>Добролобов</w:t>
      </w:r>
      <w:proofErr w:type="spellEnd"/>
      <w:r w:rsidRPr="0070711C">
        <w:rPr>
          <w:rFonts w:ascii="Times New Roman" w:hAnsi="Times New Roman"/>
          <w:i/>
          <w:sz w:val="24"/>
          <w:szCs w:val="24"/>
        </w:rPr>
        <w:t xml:space="preserve">, Н. </w:t>
      </w:r>
      <w:proofErr w:type="gramStart"/>
      <w:r w:rsidRPr="0070711C">
        <w:rPr>
          <w:rFonts w:ascii="Times New Roman" w:hAnsi="Times New Roman"/>
          <w:i/>
          <w:sz w:val="24"/>
          <w:szCs w:val="24"/>
        </w:rPr>
        <w:t>А.</w:t>
      </w:r>
      <w:proofErr w:type="gramEnd"/>
      <w:r w:rsidRPr="00563C32">
        <w:rPr>
          <w:rFonts w:ascii="Times New Roman" w:hAnsi="Times New Roman"/>
          <w:sz w:val="24"/>
          <w:szCs w:val="24"/>
        </w:rPr>
        <w:t xml:space="preserve"> Что такое обломовщина? 1859.)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D69" w:rsidRPr="00612E1B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Pr="00612E1B">
        <w:rPr>
          <w:rFonts w:ascii="Times New Roman" w:hAnsi="Times New Roman"/>
          <w:sz w:val="24"/>
          <w:szCs w:val="24"/>
        </w:rPr>
        <w:t>Д. И. Писарев писал о герое романа И. А. Гончарова «Люди, подобные Обломову, суть «...неизбежные явления переходной эпохи; они стоят на рубеже двух жизней: старорусской и европейской и не могут решительно шагнуть из одной в другую. В этой нерешительности, в этой борьбе двух начал заключена драматичность их положения».</w:t>
      </w:r>
    </w:p>
    <w:p w:rsidR="00686D69" w:rsidRPr="00612E1B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2E1B">
        <w:rPr>
          <w:rFonts w:ascii="Times New Roman" w:hAnsi="Times New Roman"/>
          <w:sz w:val="24"/>
          <w:szCs w:val="24"/>
        </w:rPr>
        <w:t>Как вы понимаете слова критика, согласны ли с ним? Обоснуйте свою точку зрения.</w:t>
      </w:r>
    </w:p>
    <w:p w:rsid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D69" w:rsidRPr="00612E1B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Pr="00612E1B">
        <w:rPr>
          <w:rFonts w:ascii="Times New Roman" w:hAnsi="Times New Roman"/>
          <w:sz w:val="24"/>
          <w:szCs w:val="24"/>
        </w:rPr>
        <w:t>Современный исследователь В. Кантор пишет об Обломове:</w:t>
      </w:r>
    </w:p>
    <w:p w:rsidR="00686D69" w:rsidRPr="00612E1B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2E1B">
        <w:rPr>
          <w:rFonts w:ascii="Times New Roman" w:hAnsi="Times New Roman"/>
          <w:sz w:val="24"/>
          <w:szCs w:val="24"/>
        </w:rPr>
        <w:t xml:space="preserve">«Илья Ильич не выдержал испытания свободой и, как будто продолжая располагать ею, добровольно отказался от жизненного ведения свободного человека. Обломов, быть может, в состоянии справиться с внешним врагом... Но он не в состоянии справиться сам с собой, с </w:t>
      </w:r>
      <w:proofErr w:type="gramStart"/>
      <w:r w:rsidRPr="00612E1B">
        <w:rPr>
          <w:rFonts w:ascii="Times New Roman" w:hAnsi="Times New Roman"/>
          <w:sz w:val="24"/>
          <w:szCs w:val="24"/>
        </w:rPr>
        <w:t>обломовщиной</w:t>
      </w:r>
      <w:proofErr w:type="gramEnd"/>
      <w:r w:rsidRPr="00612E1B">
        <w:rPr>
          <w:rFonts w:ascii="Times New Roman" w:hAnsi="Times New Roman"/>
          <w:sz w:val="24"/>
          <w:szCs w:val="24"/>
        </w:rPr>
        <w:t>, угнездившейся у него в душе».</w:t>
      </w:r>
    </w:p>
    <w:p w:rsidR="00686D69" w:rsidRPr="00686D69" w:rsidRDefault="00686D69" w:rsidP="00686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2E1B">
        <w:rPr>
          <w:rFonts w:ascii="Times New Roman" w:hAnsi="Times New Roman"/>
          <w:sz w:val="24"/>
          <w:szCs w:val="24"/>
        </w:rPr>
        <w:t>Как вы понимаете слова ученого, согласны ли с ним? Обоснуйте свою точку зрения.</w:t>
      </w:r>
    </w:p>
    <w:sectPr w:rsidR="00686D69" w:rsidRPr="00686D69" w:rsidSect="00686D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3EF3"/>
    <w:rsid w:val="00193EF3"/>
    <w:rsid w:val="006467F4"/>
    <w:rsid w:val="00686D69"/>
    <w:rsid w:val="00E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2018-09-22T17:06:00Z</dcterms:created>
  <dcterms:modified xsi:type="dcterms:W3CDTF">2018-09-22T17:50:00Z</dcterms:modified>
</cp:coreProperties>
</file>