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1A8" w:rsidRPr="009F72F6" w:rsidRDefault="006C51A8" w:rsidP="006C51A8">
      <w:pPr>
        <w:spacing w:after="360"/>
        <w:jc w:val="center"/>
        <w:rPr>
          <w:sz w:val="32"/>
          <w:szCs w:val="32"/>
        </w:rPr>
      </w:pPr>
      <w:r w:rsidRPr="009F72F6">
        <w:rPr>
          <w:sz w:val="32"/>
          <w:szCs w:val="32"/>
        </w:rPr>
        <w:t>Содержание</w:t>
      </w:r>
    </w:p>
    <w:tbl>
      <w:tblPr>
        <w:tblW w:w="5000" w:type="pct"/>
        <w:tblLook w:val="04A0"/>
      </w:tblPr>
      <w:tblGrid>
        <w:gridCol w:w="9440"/>
        <w:gridCol w:w="676"/>
      </w:tblGrid>
      <w:tr w:rsidR="006C51A8" w:rsidRPr="00405265" w:rsidTr="00C129D3">
        <w:tc>
          <w:tcPr>
            <w:tcW w:w="4666" w:type="pct"/>
            <w:vAlign w:val="bottom"/>
          </w:tcPr>
          <w:p w:rsidR="006C51A8" w:rsidRPr="005E189D" w:rsidRDefault="006C51A8" w:rsidP="006C51A8">
            <w:pPr>
              <w:numPr>
                <w:ilvl w:val="0"/>
                <w:numId w:val="1"/>
              </w:numPr>
              <w:tabs>
                <w:tab w:val="left" w:pos="1276"/>
              </w:tabs>
              <w:spacing w:after="120"/>
              <w:ind w:firstLine="180"/>
            </w:pPr>
            <w:r w:rsidRPr="005E189D">
              <w:t>Цель работы</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1"/>
              </w:numPr>
              <w:tabs>
                <w:tab w:val="left" w:pos="1276"/>
              </w:tabs>
              <w:spacing w:after="120"/>
              <w:ind w:firstLine="180"/>
            </w:pPr>
            <w:r>
              <w:t>Порядок выполнения работы</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1"/>
              </w:numPr>
              <w:tabs>
                <w:tab w:val="left" w:pos="1276"/>
              </w:tabs>
              <w:spacing w:after="120"/>
              <w:ind w:firstLine="180"/>
            </w:pPr>
            <w:r>
              <w:t>Описание лабораторной установки</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1"/>
              </w:numPr>
              <w:tabs>
                <w:tab w:val="left" w:pos="1276"/>
              </w:tabs>
              <w:spacing w:after="120"/>
              <w:ind w:firstLine="180"/>
            </w:pPr>
            <w:r>
              <w:t>Краткие теоретические сведения</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1"/>
              </w:numPr>
              <w:tabs>
                <w:tab w:val="left" w:pos="1276"/>
              </w:tabs>
              <w:spacing w:after="120"/>
              <w:ind w:firstLine="180"/>
            </w:pPr>
            <w:r>
              <w:t>Методические указания</w:t>
            </w:r>
          </w:p>
        </w:tc>
        <w:tc>
          <w:tcPr>
            <w:tcW w:w="334" w:type="pct"/>
            <w:vAlign w:val="bottom"/>
          </w:tcPr>
          <w:p w:rsidR="006C51A8" w:rsidRPr="005E189D" w:rsidRDefault="006C51A8" w:rsidP="00C129D3">
            <w:pPr>
              <w:spacing w:after="120"/>
              <w:jc w:val="right"/>
            </w:pPr>
            <w:r>
              <w:t>6</w:t>
            </w:r>
          </w:p>
        </w:tc>
      </w:tr>
      <w:tr w:rsidR="006C51A8" w:rsidRPr="00405265" w:rsidTr="00C129D3">
        <w:tc>
          <w:tcPr>
            <w:tcW w:w="4666" w:type="pct"/>
            <w:vAlign w:val="bottom"/>
          </w:tcPr>
          <w:p w:rsidR="006C51A8" w:rsidRPr="005E189D" w:rsidRDefault="006C51A8" w:rsidP="006C51A8">
            <w:pPr>
              <w:numPr>
                <w:ilvl w:val="0"/>
                <w:numId w:val="1"/>
              </w:numPr>
              <w:tabs>
                <w:tab w:val="left" w:pos="1276"/>
              </w:tabs>
              <w:spacing w:after="120"/>
              <w:ind w:firstLine="180"/>
            </w:pPr>
            <w:r w:rsidRPr="005E189D">
              <w:t>Контрольные вопросы</w:t>
            </w:r>
          </w:p>
        </w:tc>
        <w:tc>
          <w:tcPr>
            <w:tcW w:w="334" w:type="pct"/>
            <w:vAlign w:val="bottom"/>
          </w:tcPr>
          <w:p w:rsidR="006C51A8" w:rsidRPr="005E189D" w:rsidRDefault="006C51A8" w:rsidP="00C129D3">
            <w:pPr>
              <w:spacing w:after="120"/>
              <w:jc w:val="right"/>
            </w:pPr>
            <w:r>
              <w:t>9</w:t>
            </w:r>
          </w:p>
        </w:tc>
      </w:tr>
    </w:tbl>
    <w:p w:rsidR="006C51A8" w:rsidRDefault="006C51A8" w:rsidP="006C51A8">
      <w:pPr>
        <w:jc w:val="both"/>
        <w:sectPr w:rsidR="006C51A8" w:rsidSect="003516A7">
          <w:headerReference w:type="default" r:id="rId7"/>
          <w:pgSz w:w="11906" w:h="16838"/>
          <w:pgMar w:top="851" w:right="566" w:bottom="709" w:left="1440" w:header="708" w:footer="708" w:gutter="0"/>
          <w:pgNumType w:start="3"/>
          <w:cols w:space="708"/>
          <w:docGrid w:linePitch="360"/>
        </w:sectPr>
      </w:pPr>
    </w:p>
    <w:p w:rsidR="006C51A8" w:rsidRPr="00306EE3" w:rsidRDefault="006C51A8" w:rsidP="006C51A8">
      <w:pPr>
        <w:pStyle w:val="Style10"/>
        <w:widowControl/>
        <w:spacing w:before="135" w:line="240" w:lineRule="auto"/>
        <w:ind w:firstLine="0"/>
        <w:rPr>
          <w:rStyle w:val="FontStyle16"/>
          <w:caps/>
          <w:spacing w:val="7"/>
          <w:sz w:val="28"/>
          <w:szCs w:val="28"/>
        </w:rPr>
      </w:pPr>
      <w:r w:rsidRPr="00306EE3">
        <w:rPr>
          <w:rStyle w:val="FontStyle16"/>
          <w:caps/>
          <w:spacing w:val="7"/>
          <w:sz w:val="28"/>
          <w:szCs w:val="28"/>
        </w:rPr>
        <w:lastRenderedPageBreak/>
        <w:t>1 Цель работы</w:t>
      </w:r>
    </w:p>
    <w:p w:rsidR="006C51A8" w:rsidRPr="00306EE3" w:rsidRDefault="006C51A8" w:rsidP="006C51A8">
      <w:pPr>
        <w:pStyle w:val="Style10"/>
        <w:widowControl/>
        <w:spacing w:before="135" w:line="240" w:lineRule="auto"/>
        <w:ind w:firstLine="284"/>
        <w:rPr>
          <w:rStyle w:val="FontStyle15"/>
          <w:spacing w:val="7"/>
          <w:sz w:val="28"/>
          <w:szCs w:val="28"/>
        </w:rPr>
      </w:pPr>
      <w:r w:rsidRPr="00306EE3">
        <w:rPr>
          <w:rStyle w:val="FontStyle15"/>
          <w:spacing w:val="7"/>
          <w:sz w:val="28"/>
          <w:szCs w:val="28"/>
        </w:rPr>
        <w:t>1.1</w:t>
      </w:r>
      <w:proofErr w:type="gramStart"/>
      <w:r w:rsidRPr="00306EE3">
        <w:rPr>
          <w:rStyle w:val="FontStyle15"/>
          <w:spacing w:val="7"/>
          <w:sz w:val="28"/>
          <w:szCs w:val="28"/>
        </w:rPr>
        <w:t xml:space="preserve"> О</w:t>
      </w:r>
      <w:proofErr w:type="gramEnd"/>
      <w:r w:rsidRPr="00306EE3">
        <w:rPr>
          <w:rStyle w:val="FontStyle15"/>
          <w:spacing w:val="7"/>
          <w:sz w:val="28"/>
          <w:szCs w:val="28"/>
        </w:rPr>
        <w:t>знакомиться с устройством электрической печи сопротивления, электрическими нагревателями, режимом работы электропечи и электрической схемой управления.</w:t>
      </w:r>
    </w:p>
    <w:p w:rsidR="006C51A8" w:rsidRPr="00306EE3" w:rsidRDefault="006C51A8" w:rsidP="006C51A8">
      <w:pPr>
        <w:pStyle w:val="Style10"/>
        <w:widowControl/>
        <w:spacing w:before="240" w:after="240" w:line="240" w:lineRule="auto"/>
        <w:ind w:firstLine="0"/>
        <w:rPr>
          <w:rStyle w:val="FontStyle16"/>
          <w:spacing w:val="7"/>
          <w:sz w:val="28"/>
          <w:szCs w:val="28"/>
        </w:rPr>
      </w:pPr>
      <w:r w:rsidRPr="00306EE3">
        <w:rPr>
          <w:rStyle w:val="FontStyle16"/>
          <w:caps/>
          <w:spacing w:val="7"/>
          <w:sz w:val="28"/>
          <w:szCs w:val="28"/>
        </w:rPr>
        <w:t>2 Порядок выполнения работы</w:t>
      </w:r>
    </w:p>
    <w:p w:rsidR="006C51A8" w:rsidRPr="00306EE3" w:rsidRDefault="006C51A8" w:rsidP="006C51A8">
      <w:pPr>
        <w:pStyle w:val="Style10"/>
        <w:widowControl/>
        <w:spacing w:line="240" w:lineRule="auto"/>
        <w:ind w:firstLine="284"/>
        <w:rPr>
          <w:rStyle w:val="FontStyle15"/>
          <w:spacing w:val="7"/>
          <w:sz w:val="28"/>
          <w:szCs w:val="28"/>
        </w:rPr>
      </w:pPr>
      <w:r w:rsidRPr="00306EE3">
        <w:rPr>
          <w:rStyle w:val="FontStyle15"/>
          <w:spacing w:val="7"/>
          <w:sz w:val="28"/>
          <w:szCs w:val="28"/>
        </w:rPr>
        <w:t>2.1</w:t>
      </w:r>
      <w:proofErr w:type="gramStart"/>
      <w:r w:rsidRPr="00306EE3">
        <w:rPr>
          <w:rStyle w:val="FontStyle15"/>
          <w:spacing w:val="7"/>
          <w:sz w:val="28"/>
          <w:szCs w:val="28"/>
        </w:rPr>
        <w:t xml:space="preserve"> З</w:t>
      </w:r>
      <w:proofErr w:type="gramEnd"/>
      <w:r w:rsidRPr="00306EE3">
        <w:rPr>
          <w:rStyle w:val="FontStyle15"/>
          <w:spacing w:val="7"/>
          <w:sz w:val="28"/>
          <w:szCs w:val="28"/>
        </w:rPr>
        <w:t>аписать технические (пас</w:t>
      </w:r>
      <w:r w:rsidRPr="00306EE3">
        <w:rPr>
          <w:rStyle w:val="FontStyle15"/>
          <w:spacing w:val="7"/>
          <w:sz w:val="28"/>
          <w:szCs w:val="28"/>
        </w:rPr>
        <w:softHyphen/>
        <w:t>портные) данные электрической печи и электроизмерительных приборов.</w:t>
      </w:r>
    </w:p>
    <w:p w:rsidR="006C51A8" w:rsidRPr="00306EE3" w:rsidRDefault="006C51A8" w:rsidP="006C51A8">
      <w:pPr>
        <w:pStyle w:val="Style5"/>
        <w:widowControl/>
        <w:tabs>
          <w:tab w:val="left" w:pos="1800"/>
        </w:tabs>
        <w:spacing w:line="240" w:lineRule="auto"/>
        <w:ind w:firstLine="284"/>
        <w:rPr>
          <w:rStyle w:val="FontStyle15"/>
          <w:spacing w:val="7"/>
          <w:sz w:val="28"/>
          <w:szCs w:val="28"/>
        </w:rPr>
      </w:pPr>
      <w:r w:rsidRPr="00306EE3">
        <w:rPr>
          <w:rStyle w:val="FontStyle15"/>
          <w:spacing w:val="7"/>
          <w:sz w:val="28"/>
          <w:szCs w:val="28"/>
        </w:rPr>
        <w:t>2.2</w:t>
      </w:r>
      <w:proofErr w:type="gramStart"/>
      <w:r w:rsidRPr="00306EE3">
        <w:rPr>
          <w:rStyle w:val="FontStyle15"/>
          <w:spacing w:val="7"/>
          <w:sz w:val="28"/>
          <w:szCs w:val="28"/>
        </w:rPr>
        <w:t xml:space="preserve">   О</w:t>
      </w:r>
      <w:proofErr w:type="gramEnd"/>
      <w:r w:rsidRPr="00306EE3">
        <w:rPr>
          <w:rStyle w:val="FontStyle15"/>
          <w:spacing w:val="7"/>
          <w:sz w:val="28"/>
          <w:szCs w:val="28"/>
        </w:rPr>
        <w:t>знакомиться с устройством электрической печи сопротивле</w:t>
      </w:r>
      <w:r w:rsidRPr="00306EE3">
        <w:rPr>
          <w:rStyle w:val="FontStyle15"/>
          <w:spacing w:val="7"/>
          <w:sz w:val="28"/>
          <w:szCs w:val="28"/>
        </w:rPr>
        <w:softHyphen/>
        <w:t>ния и назначением отдельных ее частей.</w:t>
      </w:r>
    </w:p>
    <w:p w:rsidR="006C51A8" w:rsidRPr="00306EE3" w:rsidRDefault="006C51A8" w:rsidP="006C51A8">
      <w:pPr>
        <w:pStyle w:val="Style5"/>
        <w:widowControl/>
        <w:tabs>
          <w:tab w:val="left" w:pos="1800"/>
        </w:tabs>
        <w:spacing w:line="240" w:lineRule="auto"/>
        <w:ind w:left="284" w:firstLine="0"/>
        <w:rPr>
          <w:rStyle w:val="FontStyle15"/>
          <w:spacing w:val="7"/>
          <w:sz w:val="28"/>
          <w:szCs w:val="28"/>
        </w:rPr>
      </w:pPr>
      <w:r w:rsidRPr="00306EE3">
        <w:rPr>
          <w:rStyle w:val="FontStyle15"/>
          <w:spacing w:val="7"/>
          <w:sz w:val="28"/>
          <w:szCs w:val="28"/>
        </w:rPr>
        <w:t>2.3</w:t>
      </w:r>
      <w:proofErr w:type="gramStart"/>
      <w:r w:rsidRPr="00306EE3">
        <w:rPr>
          <w:rStyle w:val="FontStyle15"/>
          <w:spacing w:val="7"/>
          <w:sz w:val="28"/>
          <w:szCs w:val="28"/>
        </w:rPr>
        <w:t xml:space="preserve">    О</w:t>
      </w:r>
      <w:proofErr w:type="gramEnd"/>
      <w:r w:rsidRPr="00306EE3">
        <w:rPr>
          <w:rStyle w:val="FontStyle15"/>
          <w:spacing w:val="7"/>
          <w:sz w:val="28"/>
          <w:szCs w:val="28"/>
        </w:rPr>
        <w:t>знакомиться с электрической схемой управления режимами работы электрической печи сопротивления.</w:t>
      </w:r>
    </w:p>
    <w:p w:rsidR="006C51A8" w:rsidRPr="00306EE3" w:rsidRDefault="006C51A8" w:rsidP="006C51A8">
      <w:pPr>
        <w:pStyle w:val="Style5"/>
        <w:widowControl/>
        <w:tabs>
          <w:tab w:val="left" w:pos="1830"/>
        </w:tabs>
        <w:spacing w:line="240" w:lineRule="auto"/>
        <w:ind w:firstLine="284"/>
        <w:jc w:val="left"/>
        <w:rPr>
          <w:rStyle w:val="FontStyle15"/>
          <w:spacing w:val="7"/>
          <w:sz w:val="28"/>
          <w:szCs w:val="28"/>
        </w:rPr>
      </w:pPr>
      <w:r w:rsidRPr="00306EE3">
        <w:rPr>
          <w:rStyle w:val="FontStyle15"/>
          <w:spacing w:val="7"/>
          <w:sz w:val="28"/>
          <w:szCs w:val="28"/>
        </w:rPr>
        <w:t>2.4</w:t>
      </w:r>
      <w:proofErr w:type="gramStart"/>
      <w:r w:rsidRPr="00306EE3">
        <w:rPr>
          <w:rStyle w:val="FontStyle15"/>
          <w:spacing w:val="7"/>
          <w:sz w:val="28"/>
          <w:szCs w:val="28"/>
        </w:rPr>
        <w:t xml:space="preserve">    С</w:t>
      </w:r>
      <w:proofErr w:type="gramEnd"/>
      <w:r w:rsidRPr="00306EE3">
        <w:rPr>
          <w:rStyle w:val="FontStyle15"/>
          <w:spacing w:val="7"/>
          <w:sz w:val="28"/>
          <w:szCs w:val="28"/>
        </w:rPr>
        <w:t>обрать электрическую схему для проведения опыта.</w:t>
      </w:r>
    </w:p>
    <w:p w:rsidR="006C51A8" w:rsidRPr="00306EE3" w:rsidRDefault="006C51A8" w:rsidP="006C51A8">
      <w:pPr>
        <w:pStyle w:val="Style5"/>
        <w:widowControl/>
        <w:tabs>
          <w:tab w:val="left" w:pos="1845"/>
        </w:tabs>
        <w:spacing w:line="240" w:lineRule="auto"/>
        <w:ind w:firstLine="284"/>
        <w:rPr>
          <w:rStyle w:val="FontStyle15"/>
          <w:spacing w:val="7"/>
          <w:sz w:val="28"/>
          <w:szCs w:val="28"/>
        </w:rPr>
      </w:pPr>
      <w:r w:rsidRPr="00306EE3">
        <w:rPr>
          <w:rStyle w:val="FontStyle15"/>
          <w:spacing w:val="7"/>
          <w:sz w:val="28"/>
          <w:szCs w:val="28"/>
        </w:rPr>
        <w:t>2.5</w:t>
      </w:r>
      <w:proofErr w:type="gramStart"/>
      <w:r w:rsidRPr="00306EE3">
        <w:rPr>
          <w:rStyle w:val="FontStyle15"/>
          <w:spacing w:val="7"/>
          <w:sz w:val="28"/>
          <w:szCs w:val="28"/>
        </w:rPr>
        <w:t xml:space="preserve">  П</w:t>
      </w:r>
      <w:proofErr w:type="gramEnd"/>
      <w:r w:rsidRPr="00306EE3">
        <w:rPr>
          <w:rStyle w:val="FontStyle15"/>
          <w:spacing w:val="7"/>
          <w:sz w:val="28"/>
          <w:szCs w:val="28"/>
        </w:rPr>
        <w:t>ровести опыт по определению энергетических показателей работы электрической печи сопротивления.</w:t>
      </w:r>
    </w:p>
    <w:p w:rsidR="006C51A8" w:rsidRPr="00306EE3" w:rsidRDefault="006C51A8" w:rsidP="006C51A8">
      <w:pPr>
        <w:pStyle w:val="Style5"/>
        <w:widowControl/>
        <w:tabs>
          <w:tab w:val="left" w:pos="993"/>
        </w:tabs>
        <w:spacing w:line="240" w:lineRule="auto"/>
        <w:ind w:firstLine="284"/>
        <w:jc w:val="left"/>
        <w:rPr>
          <w:rStyle w:val="FontStyle15"/>
          <w:spacing w:val="7"/>
          <w:sz w:val="28"/>
          <w:szCs w:val="28"/>
        </w:rPr>
      </w:pPr>
      <w:r w:rsidRPr="00306EE3">
        <w:rPr>
          <w:rStyle w:val="FontStyle15"/>
          <w:spacing w:val="7"/>
          <w:sz w:val="28"/>
          <w:szCs w:val="28"/>
        </w:rPr>
        <w:t>2.6</w:t>
      </w:r>
      <w:proofErr w:type="gramStart"/>
      <w:r w:rsidRPr="00306EE3">
        <w:rPr>
          <w:rStyle w:val="FontStyle15"/>
          <w:spacing w:val="7"/>
          <w:sz w:val="28"/>
          <w:szCs w:val="28"/>
        </w:rPr>
        <w:t xml:space="preserve">    С</w:t>
      </w:r>
      <w:proofErr w:type="gramEnd"/>
      <w:r w:rsidRPr="00306EE3">
        <w:rPr>
          <w:rStyle w:val="FontStyle15"/>
          <w:spacing w:val="7"/>
          <w:sz w:val="28"/>
          <w:szCs w:val="28"/>
        </w:rPr>
        <w:t>оставить отчет о проделанной работе.</w:t>
      </w:r>
    </w:p>
    <w:p w:rsidR="006C51A8" w:rsidRPr="00306EE3" w:rsidRDefault="006C51A8" w:rsidP="006C51A8">
      <w:pPr>
        <w:pStyle w:val="Style10"/>
        <w:widowControl/>
        <w:spacing w:before="240" w:after="240" w:line="240" w:lineRule="auto"/>
        <w:ind w:firstLine="0"/>
        <w:rPr>
          <w:rStyle w:val="FontStyle16"/>
          <w:caps/>
          <w:spacing w:val="7"/>
          <w:sz w:val="28"/>
          <w:szCs w:val="28"/>
        </w:rPr>
      </w:pPr>
      <w:r w:rsidRPr="00306EE3">
        <w:rPr>
          <w:rStyle w:val="FontStyle16"/>
          <w:caps/>
          <w:spacing w:val="7"/>
          <w:sz w:val="28"/>
          <w:szCs w:val="28"/>
        </w:rPr>
        <w:t>3 Описание лабораторной установки</w:t>
      </w:r>
    </w:p>
    <w:p w:rsidR="006C51A8" w:rsidRPr="00306EE3" w:rsidRDefault="006C51A8" w:rsidP="006C51A8">
      <w:pPr>
        <w:pStyle w:val="Style10"/>
        <w:widowControl/>
        <w:spacing w:line="240" w:lineRule="auto"/>
        <w:ind w:firstLine="284"/>
        <w:rPr>
          <w:rStyle w:val="FontStyle15"/>
          <w:spacing w:val="7"/>
          <w:sz w:val="28"/>
          <w:szCs w:val="28"/>
        </w:rPr>
      </w:pPr>
      <w:r w:rsidRPr="00306EE3">
        <w:rPr>
          <w:rStyle w:val="FontStyle15"/>
          <w:spacing w:val="7"/>
          <w:sz w:val="28"/>
          <w:szCs w:val="28"/>
        </w:rPr>
        <w:t>Лабораторная установка для ознакомления с устройством, принципом действия и назначе</w:t>
      </w:r>
      <w:r w:rsidRPr="00306EE3">
        <w:rPr>
          <w:rStyle w:val="FontStyle15"/>
          <w:spacing w:val="7"/>
          <w:sz w:val="28"/>
          <w:szCs w:val="28"/>
        </w:rPr>
        <w:softHyphen/>
        <w:t>нием отдельных частей электрической печи сопротивления должна состоять из электрической печи сопротивления камерного типа мо</w:t>
      </w:r>
      <w:r w:rsidRPr="00306EE3">
        <w:rPr>
          <w:rStyle w:val="FontStyle15"/>
          <w:spacing w:val="7"/>
          <w:sz w:val="28"/>
          <w:szCs w:val="28"/>
        </w:rPr>
        <w:softHyphen/>
        <w:t xml:space="preserve">дели ОКБ-194А или модели Н-15 с </w:t>
      </w:r>
      <w:proofErr w:type="spellStart"/>
      <w:r w:rsidRPr="00306EE3">
        <w:rPr>
          <w:rStyle w:val="FontStyle15"/>
          <w:spacing w:val="7"/>
          <w:sz w:val="28"/>
          <w:szCs w:val="28"/>
        </w:rPr>
        <w:t>нихромовыми</w:t>
      </w:r>
      <w:proofErr w:type="spellEnd"/>
      <w:r w:rsidRPr="00306EE3">
        <w:rPr>
          <w:rStyle w:val="FontStyle15"/>
          <w:spacing w:val="7"/>
          <w:sz w:val="28"/>
          <w:szCs w:val="28"/>
        </w:rPr>
        <w:t xml:space="preserve"> нагревателями, предназначенными для термической обработки металлов при ин</w:t>
      </w:r>
      <w:r w:rsidRPr="00306EE3">
        <w:rPr>
          <w:rStyle w:val="FontStyle15"/>
          <w:spacing w:val="7"/>
          <w:sz w:val="28"/>
          <w:szCs w:val="28"/>
        </w:rPr>
        <w:softHyphen/>
        <w:t>дивидуальном и мелкосерийном производствах. Кроме того, дол</w:t>
      </w:r>
      <w:r w:rsidRPr="00306EE3">
        <w:rPr>
          <w:rStyle w:val="FontStyle15"/>
          <w:spacing w:val="7"/>
          <w:sz w:val="28"/>
          <w:szCs w:val="28"/>
        </w:rPr>
        <w:softHyphen/>
        <w:t>жен быть исходный материал для термической обработки; для этого рекомендуется заготовить детали, требующие такой обработки. Должны быть известны основные параметры температурных ре</w:t>
      </w:r>
      <w:r w:rsidRPr="00306EE3">
        <w:rPr>
          <w:rStyle w:val="FontStyle15"/>
          <w:spacing w:val="7"/>
          <w:sz w:val="28"/>
          <w:szCs w:val="28"/>
        </w:rPr>
        <w:softHyphen/>
        <w:t>жимов.</w:t>
      </w:r>
    </w:p>
    <w:p w:rsidR="006C51A8" w:rsidRPr="00306EE3" w:rsidRDefault="006C51A8" w:rsidP="006C51A8">
      <w:pPr>
        <w:pStyle w:val="Style10"/>
        <w:widowControl/>
        <w:spacing w:before="15" w:line="240" w:lineRule="auto"/>
        <w:ind w:firstLine="284"/>
        <w:rPr>
          <w:rStyle w:val="FontStyle15"/>
          <w:spacing w:val="7"/>
          <w:sz w:val="28"/>
          <w:szCs w:val="28"/>
        </w:rPr>
      </w:pPr>
      <w:r w:rsidRPr="00306EE3">
        <w:rPr>
          <w:rStyle w:val="FontStyle15"/>
          <w:spacing w:val="7"/>
          <w:sz w:val="28"/>
          <w:szCs w:val="28"/>
        </w:rPr>
        <w:t>В электрическую печь закладываются термопары для контроля температуры. Установка должна иметь устройство для автомати</w:t>
      </w:r>
      <w:r w:rsidRPr="00306EE3">
        <w:rPr>
          <w:rStyle w:val="FontStyle15"/>
          <w:spacing w:val="7"/>
          <w:sz w:val="28"/>
          <w:szCs w:val="28"/>
        </w:rPr>
        <w:softHyphen/>
        <w:t>ческого регулирования температуры и располагать набором изме</w:t>
      </w:r>
      <w:r w:rsidRPr="00306EE3">
        <w:rPr>
          <w:rStyle w:val="FontStyle15"/>
          <w:spacing w:val="7"/>
          <w:sz w:val="28"/>
          <w:szCs w:val="28"/>
        </w:rPr>
        <w:softHyphen/>
        <w:t>рительных приборов и регуляторов температуры нагрева исходно</w:t>
      </w:r>
      <w:r w:rsidRPr="00306EE3">
        <w:rPr>
          <w:rStyle w:val="FontStyle15"/>
          <w:spacing w:val="7"/>
          <w:sz w:val="28"/>
          <w:szCs w:val="28"/>
        </w:rPr>
        <w:softHyphen/>
        <w:t>го материала.</w:t>
      </w:r>
    </w:p>
    <w:p w:rsidR="006C51A8" w:rsidRPr="00306EE3" w:rsidRDefault="006C51A8" w:rsidP="006C51A8">
      <w:pPr>
        <w:pStyle w:val="Style10"/>
        <w:widowControl/>
        <w:spacing w:before="15" w:line="240" w:lineRule="auto"/>
        <w:ind w:firstLine="284"/>
        <w:rPr>
          <w:rStyle w:val="FontStyle15"/>
          <w:spacing w:val="7"/>
          <w:sz w:val="28"/>
          <w:szCs w:val="28"/>
        </w:rPr>
      </w:pPr>
      <w:r w:rsidRPr="00306EE3">
        <w:rPr>
          <w:rStyle w:val="FontStyle15"/>
          <w:spacing w:val="7"/>
          <w:sz w:val="28"/>
          <w:szCs w:val="28"/>
        </w:rPr>
        <w:t>В помещении, где проводятся замятия, должны быть развешены плакаты с изображением электропечей различных типов и конст</w:t>
      </w:r>
      <w:r w:rsidRPr="00306EE3">
        <w:rPr>
          <w:rStyle w:val="FontStyle15"/>
          <w:spacing w:val="7"/>
          <w:sz w:val="28"/>
          <w:szCs w:val="28"/>
        </w:rPr>
        <w:softHyphen/>
        <w:t xml:space="preserve">рукций, электрических принципиальных схем управления электропечными установками </w:t>
      </w:r>
      <w:proofErr w:type="spellStart"/>
      <w:r w:rsidRPr="00306EE3">
        <w:rPr>
          <w:rStyle w:val="FontStyle15"/>
          <w:spacing w:val="7"/>
          <w:sz w:val="28"/>
          <w:szCs w:val="28"/>
        </w:rPr>
        <w:t>электронагрева</w:t>
      </w:r>
      <w:proofErr w:type="spellEnd"/>
      <w:r w:rsidRPr="00306EE3">
        <w:rPr>
          <w:rStyle w:val="FontStyle15"/>
          <w:spacing w:val="7"/>
          <w:sz w:val="28"/>
          <w:szCs w:val="28"/>
        </w:rPr>
        <w:t xml:space="preserve"> сопротивлением.</w:t>
      </w:r>
    </w:p>
    <w:p w:rsidR="006C51A8" w:rsidRPr="004A1AD2" w:rsidRDefault="006C51A8" w:rsidP="006C51A8">
      <w:pPr>
        <w:spacing w:before="240" w:after="240"/>
        <w:rPr>
          <w:rStyle w:val="FontStyle16"/>
          <w:caps/>
          <w:spacing w:val="7"/>
          <w:sz w:val="28"/>
          <w:szCs w:val="28"/>
        </w:rPr>
      </w:pPr>
      <w:r w:rsidRPr="004A1AD2">
        <w:rPr>
          <w:rStyle w:val="FontStyle16"/>
          <w:caps/>
          <w:spacing w:val="7"/>
          <w:sz w:val="28"/>
          <w:szCs w:val="28"/>
        </w:rPr>
        <w:t>4 Краткие теоретические сведения</w:t>
      </w:r>
    </w:p>
    <w:p w:rsidR="006C51A8" w:rsidRPr="00306EE3" w:rsidRDefault="006C51A8" w:rsidP="006C51A8">
      <w:pPr>
        <w:pStyle w:val="Style1"/>
        <w:widowControl/>
        <w:ind w:firstLine="284"/>
        <w:jc w:val="both"/>
        <w:rPr>
          <w:rStyle w:val="FontStyle13"/>
          <w:rFonts w:ascii="Times New Roman" w:hAnsi="Times New Roman"/>
          <w:spacing w:val="7"/>
          <w:sz w:val="28"/>
          <w:szCs w:val="28"/>
        </w:rPr>
      </w:pPr>
      <w:r w:rsidRPr="00306EE3">
        <w:rPr>
          <w:rStyle w:val="FontStyle15"/>
          <w:spacing w:val="7"/>
          <w:sz w:val="28"/>
          <w:szCs w:val="28"/>
        </w:rPr>
        <w:t>Электрические печи сопротив</w:t>
      </w:r>
      <w:r w:rsidRPr="00306EE3">
        <w:rPr>
          <w:rStyle w:val="FontStyle15"/>
          <w:spacing w:val="7"/>
          <w:sz w:val="28"/>
          <w:szCs w:val="28"/>
        </w:rPr>
        <w:softHyphen/>
        <w:t xml:space="preserve">ления, где электрическая энергия превращается в </w:t>
      </w:r>
      <w:proofErr w:type="gramStart"/>
      <w:r w:rsidRPr="00306EE3">
        <w:rPr>
          <w:rStyle w:val="FontStyle15"/>
          <w:spacing w:val="7"/>
          <w:sz w:val="28"/>
          <w:szCs w:val="28"/>
        </w:rPr>
        <w:t>тепловую</w:t>
      </w:r>
      <w:proofErr w:type="gramEnd"/>
      <w:r w:rsidRPr="00306EE3">
        <w:rPr>
          <w:rStyle w:val="FontStyle15"/>
          <w:spacing w:val="7"/>
          <w:sz w:val="28"/>
          <w:szCs w:val="28"/>
        </w:rPr>
        <w:t xml:space="preserve"> через</w:t>
      </w:r>
      <w:r w:rsidRPr="00306EE3">
        <w:rPr>
          <w:rStyle w:val="FontStyle13"/>
          <w:rFonts w:ascii="Times New Roman" w:hAnsi="Times New Roman"/>
          <w:spacing w:val="7"/>
          <w:sz w:val="28"/>
          <w:szCs w:val="28"/>
        </w:rPr>
        <w:t xml:space="preserve"> жидкие или твердые тела, бывают прямого и косвенного действия. В </w:t>
      </w:r>
      <w:r w:rsidRPr="00306EE3">
        <w:rPr>
          <w:rStyle w:val="FontStyle12"/>
          <w:i/>
          <w:spacing w:val="7"/>
          <w:sz w:val="28"/>
          <w:szCs w:val="28"/>
        </w:rPr>
        <w:t>печах прямого</w:t>
      </w:r>
      <w:r w:rsidRPr="00306EE3">
        <w:rPr>
          <w:rStyle w:val="FontStyle12"/>
          <w:spacing w:val="7"/>
          <w:sz w:val="28"/>
          <w:szCs w:val="28"/>
        </w:rPr>
        <w:t xml:space="preserve"> </w:t>
      </w:r>
      <w:r w:rsidRPr="00306EE3">
        <w:rPr>
          <w:rStyle w:val="FontStyle13"/>
          <w:rFonts w:ascii="Times New Roman" w:hAnsi="Times New Roman"/>
          <w:spacing w:val="7"/>
          <w:sz w:val="28"/>
          <w:szCs w:val="28"/>
        </w:rPr>
        <w:t xml:space="preserve">действия нагреваемое тело непосредственно включается в сеть (рис.1) и нагревается протекающим через него током. </w:t>
      </w:r>
    </w:p>
    <w:p w:rsidR="006C51A8" w:rsidRPr="00306EE3" w:rsidRDefault="006C51A8" w:rsidP="006C51A8">
      <w:pPr>
        <w:pStyle w:val="Style1"/>
        <w:widowControl/>
        <w:ind w:firstLine="284"/>
        <w:jc w:val="center"/>
        <w:rPr>
          <w:rStyle w:val="FontStyle13"/>
          <w:rFonts w:ascii="Times New Roman" w:hAnsi="Times New Roman"/>
          <w:spacing w:val="7"/>
          <w:sz w:val="28"/>
          <w:szCs w:val="28"/>
        </w:rPr>
      </w:pPr>
      <w:r>
        <w:rPr>
          <w:rFonts w:ascii="Times New Roman" w:hAnsi="Times New Roman"/>
          <w:noProof/>
          <w:spacing w:val="7"/>
          <w:sz w:val="28"/>
          <w:szCs w:val="28"/>
        </w:rPr>
        <w:lastRenderedPageBreak/>
        <w:drawing>
          <wp:inline distT="0" distB="0" distL="0" distR="0">
            <wp:extent cx="2604770" cy="1414145"/>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604770" cy="1414145"/>
                    </a:xfrm>
                    <a:prstGeom prst="rect">
                      <a:avLst/>
                    </a:prstGeom>
                    <a:noFill/>
                    <a:ln w="9525">
                      <a:noFill/>
                      <a:miter lim="800000"/>
                      <a:headEnd/>
                      <a:tailEnd/>
                    </a:ln>
                  </pic:spPr>
                </pic:pic>
              </a:graphicData>
            </a:graphic>
          </wp:inline>
        </w:drawing>
      </w:r>
    </w:p>
    <w:p w:rsidR="006C51A8" w:rsidRPr="006C51A8" w:rsidRDefault="006C51A8" w:rsidP="006C51A8">
      <w:pPr>
        <w:pStyle w:val="Style1"/>
        <w:widowControl/>
        <w:spacing w:after="240"/>
        <w:ind w:firstLine="284"/>
        <w:jc w:val="center"/>
        <w:rPr>
          <w:rStyle w:val="FontStyle13"/>
          <w:rFonts w:ascii="Times New Roman" w:hAnsi="Times New Roman"/>
          <w:spacing w:val="7"/>
          <w:sz w:val="20"/>
          <w:szCs w:val="20"/>
        </w:rPr>
      </w:pPr>
      <w:r w:rsidRPr="006C51A8">
        <w:rPr>
          <w:rStyle w:val="FontStyle13"/>
          <w:rFonts w:ascii="Times New Roman" w:hAnsi="Times New Roman"/>
          <w:spacing w:val="7"/>
          <w:sz w:val="20"/>
          <w:szCs w:val="20"/>
        </w:rPr>
        <w:t>Рисунок 1 - Принципиальная схема установки прямого нагрева металлической заготовки: 1 – нагреваемая заготовка; 2 - трансформатор</w:t>
      </w:r>
    </w:p>
    <w:p w:rsidR="006C51A8" w:rsidRPr="00306EE3" w:rsidRDefault="006C51A8" w:rsidP="006C51A8">
      <w:pPr>
        <w:pStyle w:val="Style1"/>
        <w:widowControl/>
        <w:ind w:firstLine="284"/>
        <w:jc w:val="both"/>
        <w:rPr>
          <w:rStyle w:val="FontStyle13"/>
          <w:rFonts w:ascii="Times New Roman" w:hAnsi="Times New Roman"/>
          <w:spacing w:val="7"/>
          <w:sz w:val="28"/>
          <w:szCs w:val="28"/>
        </w:rPr>
      </w:pPr>
      <w:r w:rsidRPr="00306EE3">
        <w:rPr>
          <w:rStyle w:val="FontStyle13"/>
          <w:rFonts w:ascii="Times New Roman" w:hAnsi="Times New Roman"/>
          <w:spacing w:val="7"/>
          <w:sz w:val="28"/>
          <w:szCs w:val="28"/>
        </w:rPr>
        <w:t xml:space="preserve">В </w:t>
      </w:r>
      <w:r w:rsidRPr="00306EE3">
        <w:rPr>
          <w:rStyle w:val="FontStyle12"/>
          <w:i/>
          <w:spacing w:val="7"/>
          <w:sz w:val="28"/>
          <w:szCs w:val="28"/>
        </w:rPr>
        <w:t xml:space="preserve">печах косвенного </w:t>
      </w:r>
      <w:r w:rsidRPr="00306EE3">
        <w:rPr>
          <w:rStyle w:val="FontStyle13"/>
          <w:rFonts w:ascii="Times New Roman" w:hAnsi="Times New Roman"/>
          <w:spacing w:val="7"/>
          <w:sz w:val="28"/>
          <w:szCs w:val="28"/>
        </w:rPr>
        <w:t>действия тепло выделяется в специальных нагревательных элементах и передается нагреваемому телу лучеиспусканием,  теплопроводностью или конвекцией. Печи сопротивления и аппараты прямого нагрева применяются   для   нагрева   цилиндрических  изделий (прутков, труб), а   косвенного   нагрева для термической обработки изделий и  материалов, а также для нагрева заготовок под ковку и штамповку.</w:t>
      </w:r>
    </w:p>
    <w:p w:rsidR="006C51A8" w:rsidRPr="00306EE3" w:rsidRDefault="006C51A8" w:rsidP="006C51A8">
      <w:pPr>
        <w:pStyle w:val="Style5"/>
        <w:widowControl/>
        <w:spacing w:line="240" w:lineRule="auto"/>
        <w:ind w:firstLine="284"/>
        <w:rPr>
          <w:rStyle w:val="FontStyle13"/>
          <w:spacing w:val="7"/>
          <w:sz w:val="28"/>
          <w:szCs w:val="28"/>
        </w:rPr>
      </w:pPr>
      <w:r w:rsidRPr="00306EE3">
        <w:rPr>
          <w:rStyle w:val="FontStyle13"/>
          <w:spacing w:val="7"/>
          <w:sz w:val="28"/>
          <w:szCs w:val="28"/>
        </w:rPr>
        <w:t xml:space="preserve">Нагрев исходного материала в электрических печах сопротивления, как правило, производится до определенной (заданной) температуры. После периода нагрева следует период выдержки, необходимый для выравнивания температуры. Измерение температуры нагрева и </w:t>
      </w:r>
      <w:proofErr w:type="gramStart"/>
      <w:r w:rsidRPr="00306EE3">
        <w:rPr>
          <w:rStyle w:val="FontStyle13"/>
          <w:spacing w:val="7"/>
          <w:sz w:val="28"/>
          <w:szCs w:val="28"/>
        </w:rPr>
        <w:t>контроль за</w:t>
      </w:r>
      <w:proofErr w:type="gramEnd"/>
      <w:r w:rsidRPr="00306EE3">
        <w:rPr>
          <w:rStyle w:val="FontStyle13"/>
          <w:spacing w:val="7"/>
          <w:sz w:val="28"/>
          <w:szCs w:val="28"/>
        </w:rPr>
        <w:t xml:space="preserve"> ходом технологического процесса нагрева может производиться визуально и автоматически при помощи автоматических регуляторов по двухпозиционному методу (периодическое включение и отключение печи).</w:t>
      </w:r>
    </w:p>
    <w:p w:rsidR="006C51A8" w:rsidRPr="00306EE3" w:rsidRDefault="006C51A8" w:rsidP="006C51A8">
      <w:pPr>
        <w:pStyle w:val="Style5"/>
        <w:widowControl/>
        <w:spacing w:line="240" w:lineRule="auto"/>
        <w:ind w:firstLine="284"/>
        <w:rPr>
          <w:rStyle w:val="FontStyle13"/>
          <w:spacing w:val="7"/>
          <w:sz w:val="28"/>
          <w:szCs w:val="28"/>
        </w:rPr>
      </w:pPr>
      <w:r w:rsidRPr="00306EE3">
        <w:rPr>
          <w:rStyle w:val="FontStyle13"/>
          <w:spacing w:val="7"/>
          <w:sz w:val="28"/>
          <w:szCs w:val="28"/>
        </w:rPr>
        <w:t xml:space="preserve">На рис.2 приведена принципиальная электрическая схема управления электрической печью при двухпозиционном регулировании. </w:t>
      </w:r>
    </w:p>
    <w:p w:rsidR="006C51A8" w:rsidRPr="00306EE3" w:rsidRDefault="006C51A8" w:rsidP="006C51A8">
      <w:pPr>
        <w:spacing w:after="200"/>
        <w:jc w:val="center"/>
        <w:rPr>
          <w:rStyle w:val="FontStyle13"/>
          <w:spacing w:val="7"/>
          <w:sz w:val="28"/>
          <w:szCs w:val="28"/>
        </w:rPr>
      </w:pPr>
      <w:r>
        <w:rPr>
          <w:rFonts w:ascii="Palatino Linotype" w:hAnsi="Palatino Linotype" w:cs="Palatino Linotype"/>
          <w:noProof/>
          <w:spacing w:val="7"/>
          <w:sz w:val="28"/>
          <w:szCs w:val="28"/>
        </w:rPr>
        <w:drawing>
          <wp:inline distT="0" distB="0" distL="0" distR="0">
            <wp:extent cx="3263900" cy="210502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3263900" cy="2105025"/>
                    </a:xfrm>
                    <a:prstGeom prst="rect">
                      <a:avLst/>
                    </a:prstGeom>
                    <a:noFill/>
                    <a:ln w="9525">
                      <a:noFill/>
                      <a:miter lim="800000"/>
                      <a:headEnd/>
                      <a:tailEnd/>
                    </a:ln>
                  </pic:spPr>
                </pic:pic>
              </a:graphicData>
            </a:graphic>
          </wp:inline>
        </w:drawing>
      </w:r>
    </w:p>
    <w:p w:rsidR="006C51A8" w:rsidRPr="006C51A8" w:rsidRDefault="006C51A8" w:rsidP="006C51A8">
      <w:pPr>
        <w:spacing w:after="200"/>
        <w:jc w:val="center"/>
        <w:rPr>
          <w:rStyle w:val="FontStyle13"/>
          <w:spacing w:val="7"/>
          <w:sz w:val="20"/>
          <w:szCs w:val="20"/>
        </w:rPr>
      </w:pPr>
      <w:r w:rsidRPr="006C51A8">
        <w:rPr>
          <w:rStyle w:val="FontStyle13"/>
          <w:spacing w:val="7"/>
          <w:sz w:val="20"/>
          <w:szCs w:val="20"/>
        </w:rPr>
        <w:t>Рисунок 2 - Принципиальная электрическая схема печи при двухпозиционном управлении</w:t>
      </w:r>
    </w:p>
    <w:p w:rsidR="006C51A8" w:rsidRPr="00306EE3" w:rsidRDefault="006C51A8" w:rsidP="006C51A8">
      <w:pPr>
        <w:pStyle w:val="Style5"/>
        <w:widowControl/>
        <w:spacing w:after="240" w:line="240" w:lineRule="auto"/>
        <w:ind w:firstLine="284"/>
        <w:rPr>
          <w:rStyle w:val="FontStyle13"/>
          <w:spacing w:val="7"/>
          <w:sz w:val="28"/>
          <w:szCs w:val="28"/>
        </w:rPr>
      </w:pPr>
      <w:r w:rsidRPr="00306EE3">
        <w:rPr>
          <w:rStyle w:val="FontStyle13"/>
          <w:spacing w:val="7"/>
          <w:sz w:val="28"/>
          <w:szCs w:val="28"/>
        </w:rPr>
        <w:t xml:space="preserve">Схема предусматривает ручное и автоматическое управление. Если переключатель </w:t>
      </w:r>
      <w:proofErr w:type="gramStart"/>
      <w:r w:rsidRPr="00306EE3">
        <w:rPr>
          <w:rStyle w:val="FontStyle13"/>
          <w:i/>
          <w:spacing w:val="7"/>
          <w:sz w:val="28"/>
          <w:szCs w:val="28"/>
        </w:rPr>
        <w:t>П</w:t>
      </w:r>
      <w:proofErr w:type="gramEnd"/>
      <w:r w:rsidRPr="00306EE3">
        <w:rPr>
          <w:rStyle w:val="FontStyle13"/>
          <w:spacing w:val="7"/>
          <w:sz w:val="28"/>
          <w:szCs w:val="28"/>
        </w:rPr>
        <w:t xml:space="preserve"> поставить в положение </w:t>
      </w:r>
      <w:r w:rsidRPr="00306EE3">
        <w:rPr>
          <w:rStyle w:val="FontStyle13"/>
          <w:i/>
          <w:spacing w:val="7"/>
          <w:sz w:val="28"/>
          <w:szCs w:val="28"/>
        </w:rPr>
        <w:t>1</w:t>
      </w:r>
      <w:r w:rsidRPr="00306EE3">
        <w:rPr>
          <w:rStyle w:val="FontStyle13"/>
          <w:spacing w:val="7"/>
          <w:sz w:val="28"/>
          <w:szCs w:val="28"/>
        </w:rPr>
        <w:t xml:space="preserve">, то схема будет настроена на ручное управление, а положение </w:t>
      </w:r>
      <w:r w:rsidRPr="00306EE3">
        <w:rPr>
          <w:rStyle w:val="FontStyle13"/>
          <w:i/>
          <w:spacing w:val="7"/>
          <w:sz w:val="28"/>
          <w:szCs w:val="28"/>
        </w:rPr>
        <w:t>2</w:t>
      </w:r>
      <w:r w:rsidRPr="00306EE3">
        <w:rPr>
          <w:rStyle w:val="FontStyle13"/>
          <w:spacing w:val="7"/>
          <w:sz w:val="28"/>
          <w:szCs w:val="28"/>
        </w:rPr>
        <w:t xml:space="preserve"> переключателя переводит схему </w:t>
      </w:r>
      <w:r w:rsidRPr="00306EE3">
        <w:rPr>
          <w:rStyle w:val="FontStyle13"/>
          <w:spacing w:val="7"/>
          <w:sz w:val="28"/>
          <w:szCs w:val="28"/>
        </w:rPr>
        <w:lastRenderedPageBreak/>
        <w:t xml:space="preserve">на автоматическое управление. Включение и отключение нагревательных элементов </w:t>
      </w:r>
      <w:r w:rsidRPr="00306EE3">
        <w:rPr>
          <w:rStyle w:val="FontStyle13"/>
          <w:i/>
          <w:spacing w:val="7"/>
          <w:sz w:val="28"/>
          <w:szCs w:val="28"/>
        </w:rPr>
        <w:t>НЭ</w:t>
      </w:r>
      <w:r w:rsidRPr="00306EE3">
        <w:rPr>
          <w:rStyle w:val="FontStyle13"/>
          <w:spacing w:val="7"/>
          <w:sz w:val="28"/>
          <w:szCs w:val="28"/>
        </w:rPr>
        <w:t xml:space="preserve"> производится терморегулятором </w:t>
      </w:r>
      <w:r w:rsidRPr="00306EE3">
        <w:rPr>
          <w:rStyle w:val="FontStyle13"/>
          <w:i/>
          <w:spacing w:val="7"/>
          <w:sz w:val="28"/>
          <w:szCs w:val="28"/>
        </w:rPr>
        <w:t>TP</w:t>
      </w:r>
      <w:r w:rsidRPr="00306EE3">
        <w:rPr>
          <w:rStyle w:val="FontStyle13"/>
          <w:spacing w:val="7"/>
          <w:sz w:val="28"/>
          <w:szCs w:val="28"/>
        </w:rPr>
        <w:t xml:space="preserve">, контакты которого в зависимости от температуры в печи замыкают или размыкают цепь катушки контактора </w:t>
      </w:r>
      <w:r w:rsidRPr="00306EE3">
        <w:rPr>
          <w:rStyle w:val="FontStyle13"/>
          <w:i/>
          <w:spacing w:val="7"/>
          <w:sz w:val="28"/>
          <w:szCs w:val="28"/>
        </w:rPr>
        <w:t>Л</w:t>
      </w:r>
      <w:r w:rsidRPr="00306EE3">
        <w:rPr>
          <w:rStyle w:val="FontStyle13"/>
          <w:spacing w:val="7"/>
          <w:sz w:val="28"/>
          <w:szCs w:val="28"/>
        </w:rPr>
        <w:t xml:space="preserve"> непосредственно или через промежуточное реле </w:t>
      </w:r>
      <w:r w:rsidRPr="00306EE3">
        <w:rPr>
          <w:rStyle w:val="FontStyle13"/>
          <w:i/>
          <w:spacing w:val="7"/>
          <w:sz w:val="28"/>
          <w:szCs w:val="28"/>
        </w:rPr>
        <w:t>РП</w:t>
      </w:r>
      <w:r w:rsidRPr="00306EE3">
        <w:rPr>
          <w:rStyle w:val="FontStyle13"/>
          <w:spacing w:val="7"/>
          <w:sz w:val="28"/>
          <w:szCs w:val="28"/>
        </w:rPr>
        <w:t xml:space="preserve">. Регулирование температуры нагрева может осуществляться изменением мощности печи – переключением нагревателей с треугольника на звезду (рис. 3, а), при этом мощность печи уменьшается в три раза, а для однофазных печей переключением с параллельного соединения нагревателей на </w:t>
      </w:r>
      <w:proofErr w:type="gramStart"/>
      <w:r w:rsidRPr="00306EE3">
        <w:rPr>
          <w:rStyle w:val="FontStyle13"/>
          <w:spacing w:val="7"/>
          <w:sz w:val="28"/>
          <w:szCs w:val="28"/>
        </w:rPr>
        <w:t>последовательное</w:t>
      </w:r>
      <w:proofErr w:type="gramEnd"/>
      <w:r w:rsidRPr="00306EE3">
        <w:rPr>
          <w:rStyle w:val="FontStyle13"/>
          <w:spacing w:val="7"/>
          <w:sz w:val="28"/>
          <w:szCs w:val="28"/>
        </w:rPr>
        <w:t xml:space="preserve"> (рис. 3, б).</w:t>
      </w:r>
    </w:p>
    <w:p w:rsidR="006C51A8" w:rsidRPr="00306EE3" w:rsidRDefault="006C51A8" w:rsidP="006C51A8">
      <w:pPr>
        <w:pStyle w:val="Style5"/>
        <w:widowControl/>
        <w:spacing w:line="240" w:lineRule="auto"/>
        <w:ind w:firstLine="284"/>
        <w:jc w:val="center"/>
        <w:rPr>
          <w:rStyle w:val="FontStyle13"/>
          <w:spacing w:val="7"/>
          <w:sz w:val="28"/>
          <w:szCs w:val="28"/>
        </w:rPr>
      </w:pPr>
      <w:r>
        <w:rPr>
          <w:noProof/>
          <w:spacing w:val="7"/>
          <w:sz w:val="28"/>
          <w:szCs w:val="28"/>
        </w:rPr>
        <w:drawing>
          <wp:inline distT="0" distB="0" distL="0" distR="0">
            <wp:extent cx="2265045" cy="2976880"/>
            <wp:effectExtent l="19050" t="0" r="190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t="1572"/>
                    <a:stretch>
                      <a:fillRect/>
                    </a:stretch>
                  </pic:blipFill>
                  <pic:spPr bwMode="auto">
                    <a:xfrm>
                      <a:off x="0" y="0"/>
                      <a:ext cx="2265045" cy="2976880"/>
                    </a:xfrm>
                    <a:prstGeom prst="rect">
                      <a:avLst/>
                    </a:prstGeom>
                    <a:noFill/>
                    <a:ln w="9525">
                      <a:noFill/>
                      <a:miter lim="800000"/>
                      <a:headEnd/>
                      <a:tailEnd/>
                    </a:ln>
                  </pic:spPr>
                </pic:pic>
              </a:graphicData>
            </a:graphic>
          </wp:inline>
        </w:drawing>
      </w:r>
    </w:p>
    <w:p w:rsidR="006C51A8" w:rsidRPr="006C51A8" w:rsidRDefault="006C51A8" w:rsidP="006C51A8">
      <w:pPr>
        <w:pStyle w:val="Style5"/>
        <w:widowControl/>
        <w:spacing w:after="240" w:line="240" w:lineRule="auto"/>
        <w:ind w:firstLine="284"/>
        <w:jc w:val="center"/>
        <w:rPr>
          <w:rStyle w:val="FontStyle13"/>
          <w:spacing w:val="7"/>
          <w:sz w:val="20"/>
          <w:szCs w:val="20"/>
        </w:rPr>
      </w:pPr>
      <w:r w:rsidRPr="006C51A8">
        <w:rPr>
          <w:rStyle w:val="FontStyle13"/>
          <w:spacing w:val="7"/>
          <w:sz w:val="20"/>
          <w:szCs w:val="20"/>
        </w:rPr>
        <w:t xml:space="preserve">Рисунок 3 - Электрическая схема переключения нагревателей печи: а – с треугольника на звезду; б – с параллельного на </w:t>
      </w:r>
      <w:proofErr w:type="gramStart"/>
      <w:r w:rsidRPr="006C51A8">
        <w:rPr>
          <w:rStyle w:val="FontStyle13"/>
          <w:spacing w:val="7"/>
          <w:sz w:val="20"/>
          <w:szCs w:val="20"/>
        </w:rPr>
        <w:t>последовательное</w:t>
      </w:r>
      <w:proofErr w:type="gramEnd"/>
    </w:p>
    <w:p w:rsidR="006C51A8" w:rsidRPr="00306EE3" w:rsidRDefault="006C51A8" w:rsidP="006C51A8">
      <w:pPr>
        <w:pStyle w:val="Style5"/>
        <w:widowControl/>
        <w:spacing w:line="240" w:lineRule="auto"/>
        <w:ind w:firstLine="284"/>
        <w:rPr>
          <w:rStyle w:val="FontStyle13"/>
          <w:spacing w:val="7"/>
          <w:sz w:val="28"/>
          <w:szCs w:val="28"/>
        </w:rPr>
      </w:pPr>
      <w:r w:rsidRPr="00306EE3">
        <w:rPr>
          <w:rStyle w:val="FontStyle13"/>
          <w:spacing w:val="7"/>
          <w:sz w:val="28"/>
          <w:szCs w:val="28"/>
        </w:rPr>
        <w:t>В электрических печах сопротивления в качестве нагревательных элементов применяются материалы с большим удельным сопротивлением. Эти материалы не должны окисляться, а образовавшиеся на поверхности окислы не должны лопаться и отскакивать при колебаниях температуры.</w:t>
      </w:r>
    </w:p>
    <w:p w:rsidR="006C51A8" w:rsidRPr="00306EE3" w:rsidRDefault="006C51A8" w:rsidP="006C51A8">
      <w:pPr>
        <w:spacing w:after="200"/>
        <w:ind w:firstLine="284"/>
        <w:jc w:val="both"/>
        <w:rPr>
          <w:rStyle w:val="FontStyle13"/>
          <w:spacing w:val="7"/>
          <w:sz w:val="28"/>
          <w:szCs w:val="28"/>
        </w:rPr>
      </w:pPr>
      <w:r w:rsidRPr="00306EE3">
        <w:rPr>
          <w:rStyle w:val="FontStyle13"/>
          <w:spacing w:val="7"/>
          <w:sz w:val="28"/>
          <w:szCs w:val="28"/>
        </w:rPr>
        <w:t xml:space="preserve">Наибольшее распространение при нагревании исходных материалов получили камерные печи благодаря их универсальности, они выполняются в виде прямоугольной камеры с огнеупорной футеровкой и теплоизоляцией, перекрытые подом и заключенные в металлический кожух. Печи серии Н выполняются с ленточными или проволочными нагревателями, уложенными на керамические полочки. Печи типа ОКБ-194 (рис. 4 и рис. 5) изготовляются двухкамерными, </w:t>
      </w:r>
      <w:r w:rsidRPr="00306EE3">
        <w:rPr>
          <w:rStyle w:val="FontStyle13"/>
          <w:spacing w:val="7"/>
          <w:sz w:val="28"/>
          <w:szCs w:val="28"/>
        </w:rPr>
        <w:lastRenderedPageBreak/>
        <w:t xml:space="preserve">верхняя камера оборудована карборундовыми нагревателями, а нижняя—   </w:t>
      </w:r>
      <w:proofErr w:type="spellStart"/>
      <w:proofErr w:type="gramStart"/>
      <w:r w:rsidRPr="00306EE3">
        <w:rPr>
          <w:rStyle w:val="FontStyle13"/>
          <w:spacing w:val="7"/>
          <w:sz w:val="28"/>
          <w:szCs w:val="28"/>
        </w:rPr>
        <w:t>ни</w:t>
      </w:r>
      <w:proofErr w:type="gramEnd"/>
      <w:r w:rsidRPr="00306EE3">
        <w:rPr>
          <w:rStyle w:val="FontStyle13"/>
          <w:spacing w:val="7"/>
          <w:sz w:val="28"/>
          <w:szCs w:val="28"/>
        </w:rPr>
        <w:t>хромовыми</w:t>
      </w:r>
      <w:proofErr w:type="spellEnd"/>
      <w:r w:rsidRPr="00306EE3">
        <w:rPr>
          <w:rStyle w:val="FontStyle13"/>
          <w:spacing w:val="7"/>
          <w:sz w:val="28"/>
          <w:szCs w:val="28"/>
        </w:rPr>
        <w:t>.</w:t>
      </w:r>
    </w:p>
    <w:p w:rsidR="006C51A8" w:rsidRPr="00306EE3" w:rsidRDefault="006C51A8" w:rsidP="006C51A8">
      <w:pPr>
        <w:spacing w:after="200"/>
        <w:ind w:firstLine="284"/>
        <w:jc w:val="both"/>
        <w:rPr>
          <w:rStyle w:val="FontStyle13"/>
          <w:spacing w:val="7"/>
          <w:sz w:val="28"/>
          <w:szCs w:val="28"/>
        </w:rPr>
      </w:pPr>
    </w:p>
    <w:p w:rsidR="006C51A8" w:rsidRPr="00306EE3" w:rsidRDefault="006C51A8" w:rsidP="006C51A8">
      <w:pPr>
        <w:spacing w:after="200"/>
        <w:ind w:firstLine="284"/>
        <w:jc w:val="center"/>
        <w:rPr>
          <w:rStyle w:val="FontStyle13"/>
          <w:spacing w:val="7"/>
          <w:sz w:val="28"/>
          <w:szCs w:val="28"/>
        </w:rPr>
      </w:pPr>
      <w:r>
        <w:rPr>
          <w:noProof/>
          <w:spacing w:val="7"/>
          <w:sz w:val="28"/>
          <w:szCs w:val="28"/>
        </w:rPr>
        <w:drawing>
          <wp:inline distT="0" distB="0" distL="0" distR="0">
            <wp:extent cx="5050155" cy="3519170"/>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srcRect/>
                    <a:stretch>
                      <a:fillRect/>
                    </a:stretch>
                  </pic:blipFill>
                  <pic:spPr bwMode="auto">
                    <a:xfrm>
                      <a:off x="0" y="0"/>
                      <a:ext cx="5050155" cy="3519170"/>
                    </a:xfrm>
                    <a:prstGeom prst="rect">
                      <a:avLst/>
                    </a:prstGeom>
                    <a:noFill/>
                    <a:ln w="9525">
                      <a:noFill/>
                      <a:miter lim="800000"/>
                      <a:headEnd/>
                      <a:tailEnd/>
                    </a:ln>
                  </pic:spPr>
                </pic:pic>
              </a:graphicData>
            </a:graphic>
          </wp:inline>
        </w:drawing>
      </w:r>
    </w:p>
    <w:p w:rsidR="006C51A8" w:rsidRPr="006C51A8" w:rsidRDefault="006C51A8" w:rsidP="006C51A8">
      <w:pPr>
        <w:spacing w:after="200"/>
        <w:ind w:firstLine="284"/>
        <w:jc w:val="center"/>
        <w:rPr>
          <w:rStyle w:val="FontStyle13"/>
          <w:spacing w:val="7"/>
          <w:sz w:val="20"/>
          <w:szCs w:val="20"/>
        </w:rPr>
      </w:pPr>
      <w:r w:rsidRPr="006C51A8">
        <w:rPr>
          <w:rStyle w:val="FontStyle13"/>
          <w:spacing w:val="7"/>
          <w:sz w:val="20"/>
          <w:szCs w:val="20"/>
        </w:rPr>
        <w:t xml:space="preserve">Рисунок 4 - Камерная электропечь типа ОКБ-194: 1 – механизм подъема дверцы верхней камеры; 2 – ролики дверцы нижней камеры; 3 – теплоизоляция; 4 – верхняя камера;   5 – нижняя камера; 6 – подовая плита </w:t>
      </w:r>
    </w:p>
    <w:p w:rsidR="006C51A8" w:rsidRPr="006C51A8" w:rsidRDefault="006C51A8" w:rsidP="006C51A8">
      <w:pPr>
        <w:spacing w:after="240"/>
        <w:rPr>
          <w:rStyle w:val="FontStyle13"/>
          <w:b/>
          <w:caps/>
          <w:spacing w:val="7"/>
          <w:sz w:val="20"/>
          <w:szCs w:val="20"/>
        </w:rPr>
      </w:pPr>
      <w:r w:rsidRPr="006C51A8">
        <w:rPr>
          <w:rStyle w:val="FontStyle13"/>
          <w:b/>
          <w:caps/>
          <w:spacing w:val="7"/>
          <w:sz w:val="20"/>
          <w:szCs w:val="20"/>
        </w:rPr>
        <w:t>5 Методические указания</w:t>
      </w:r>
    </w:p>
    <w:p w:rsidR="006C51A8" w:rsidRPr="00306EE3" w:rsidRDefault="006C51A8" w:rsidP="006C51A8">
      <w:pPr>
        <w:ind w:firstLine="284"/>
        <w:jc w:val="both"/>
        <w:rPr>
          <w:rStyle w:val="FontStyle13"/>
          <w:spacing w:val="7"/>
          <w:sz w:val="28"/>
          <w:szCs w:val="28"/>
        </w:rPr>
      </w:pPr>
      <w:r w:rsidRPr="00306EE3">
        <w:rPr>
          <w:rStyle w:val="FontStyle13"/>
          <w:spacing w:val="7"/>
          <w:sz w:val="28"/>
          <w:szCs w:val="28"/>
        </w:rPr>
        <w:t>Технические (паспортные) данные электрической печи, аппаратуры управления, контроля и электроизмерительных приборов записываются по табличным данным оборудования. В дальнейшем эти сведения должны быть отражены в отчете по работе. Технические данные оборудования являются их номинальными параметрами, поэтому во время работы необходимо придерживаться указанных в паспортах значений тока, напряжений, мощностей и других величин.</w:t>
      </w:r>
    </w:p>
    <w:p w:rsidR="006C51A8" w:rsidRPr="00306EE3" w:rsidRDefault="006C51A8" w:rsidP="006C51A8">
      <w:pPr>
        <w:ind w:firstLine="284"/>
        <w:jc w:val="both"/>
        <w:rPr>
          <w:rStyle w:val="FontStyle13"/>
          <w:spacing w:val="7"/>
          <w:sz w:val="28"/>
          <w:szCs w:val="28"/>
        </w:rPr>
      </w:pPr>
      <w:r w:rsidRPr="00306EE3">
        <w:rPr>
          <w:rStyle w:val="FontStyle13"/>
          <w:spacing w:val="7"/>
          <w:sz w:val="28"/>
          <w:szCs w:val="28"/>
        </w:rPr>
        <w:t xml:space="preserve">При ознакомлении с электрической печью сопротивления следует обратить внимание на ее конструкцию и устройство нагревательных </w:t>
      </w:r>
      <w:proofErr w:type="gramStart"/>
      <w:r w:rsidRPr="00306EE3">
        <w:rPr>
          <w:rStyle w:val="FontStyle13"/>
          <w:spacing w:val="7"/>
          <w:sz w:val="28"/>
          <w:szCs w:val="28"/>
        </w:rPr>
        <w:t>элементов</w:t>
      </w:r>
      <w:proofErr w:type="gramEnd"/>
      <w:r w:rsidRPr="00306EE3">
        <w:rPr>
          <w:rStyle w:val="FontStyle13"/>
          <w:spacing w:val="7"/>
          <w:sz w:val="28"/>
          <w:szCs w:val="28"/>
        </w:rPr>
        <w:t xml:space="preserve"> и их расположение в печи. Рекомендуется измерить сопротивление нагревательных элементов с помощью тестера. Снять эскиз загрузочного устройства, обратить внимание на его привод. Выяснить, какие температурные режимы должны соблюдаться при термической обработке исходного материала (деталей) во время </w:t>
      </w:r>
      <w:r w:rsidRPr="00306EE3">
        <w:rPr>
          <w:rStyle w:val="FontStyle13"/>
          <w:spacing w:val="7"/>
          <w:sz w:val="28"/>
          <w:szCs w:val="28"/>
        </w:rPr>
        <w:lastRenderedPageBreak/>
        <w:t>проведения опыта. Уточнить, какими приборами будет измеряться температура нагрева, где будут устанавливаться термопары.   Электрическая   схема   соединений   электропечи   и измерительных приборов для проведения опыта приведена на рис. 5.</w:t>
      </w:r>
    </w:p>
    <w:p w:rsidR="006C51A8" w:rsidRPr="00306EE3" w:rsidRDefault="006C51A8" w:rsidP="006C51A8">
      <w:pPr>
        <w:spacing w:after="200"/>
        <w:ind w:firstLine="284"/>
        <w:jc w:val="both"/>
        <w:rPr>
          <w:rStyle w:val="FontStyle13"/>
          <w:spacing w:val="7"/>
          <w:sz w:val="28"/>
          <w:szCs w:val="28"/>
        </w:rPr>
      </w:pPr>
      <w:r w:rsidRPr="00306EE3">
        <w:rPr>
          <w:rStyle w:val="FontStyle13"/>
          <w:spacing w:val="7"/>
          <w:sz w:val="28"/>
          <w:szCs w:val="28"/>
        </w:rPr>
        <w:t>Учащиеся должны подобрать электроизмерительные приборы,  аппаратуру управления, выполнить необходимые соединения и, перед тем как включить схему в работу, дать руководителю занятия для проверки.</w:t>
      </w:r>
    </w:p>
    <w:p w:rsidR="006C51A8" w:rsidRPr="00306EE3" w:rsidRDefault="006C51A8" w:rsidP="006C51A8">
      <w:pPr>
        <w:spacing w:after="200"/>
        <w:ind w:firstLine="284"/>
        <w:jc w:val="center"/>
        <w:rPr>
          <w:rStyle w:val="FontStyle13"/>
          <w:spacing w:val="7"/>
          <w:sz w:val="28"/>
          <w:szCs w:val="28"/>
        </w:rPr>
      </w:pPr>
      <w:r>
        <w:rPr>
          <w:noProof/>
          <w:spacing w:val="7"/>
          <w:sz w:val="28"/>
          <w:szCs w:val="28"/>
        </w:rPr>
        <w:drawing>
          <wp:inline distT="0" distB="0" distL="0" distR="0">
            <wp:extent cx="4720590" cy="3763645"/>
            <wp:effectExtent l="19050" t="0" r="381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cstate="print"/>
                    <a:srcRect r="-23" b="1985"/>
                    <a:stretch>
                      <a:fillRect/>
                    </a:stretch>
                  </pic:blipFill>
                  <pic:spPr bwMode="auto">
                    <a:xfrm>
                      <a:off x="0" y="0"/>
                      <a:ext cx="4720590" cy="3763645"/>
                    </a:xfrm>
                    <a:prstGeom prst="rect">
                      <a:avLst/>
                    </a:prstGeom>
                    <a:noFill/>
                    <a:ln w="9525">
                      <a:noFill/>
                      <a:miter lim="800000"/>
                      <a:headEnd/>
                      <a:tailEnd/>
                    </a:ln>
                  </pic:spPr>
                </pic:pic>
              </a:graphicData>
            </a:graphic>
          </wp:inline>
        </w:drawing>
      </w:r>
    </w:p>
    <w:p w:rsidR="006C51A8" w:rsidRPr="006C51A8" w:rsidRDefault="006C51A8" w:rsidP="006C51A8">
      <w:pPr>
        <w:spacing w:after="200"/>
        <w:ind w:firstLine="284"/>
        <w:jc w:val="center"/>
        <w:rPr>
          <w:rStyle w:val="FontStyle13"/>
          <w:spacing w:val="7"/>
          <w:sz w:val="20"/>
          <w:szCs w:val="20"/>
        </w:rPr>
      </w:pPr>
      <w:r w:rsidRPr="006C51A8">
        <w:rPr>
          <w:rStyle w:val="FontStyle13"/>
          <w:spacing w:val="7"/>
          <w:sz w:val="20"/>
          <w:szCs w:val="20"/>
        </w:rPr>
        <w:t>Рисунок 5 - Принципиальная электрическая схема печи типа ОКБ-194:                             а – электрическая схема; б – диаграмма работы универсального переключателя УП</w:t>
      </w:r>
    </w:p>
    <w:p w:rsidR="006C51A8" w:rsidRPr="00306EE3" w:rsidRDefault="006C51A8" w:rsidP="006C51A8">
      <w:pPr>
        <w:ind w:firstLine="284"/>
        <w:jc w:val="both"/>
        <w:rPr>
          <w:rStyle w:val="FontStyle13"/>
          <w:spacing w:val="7"/>
          <w:sz w:val="28"/>
          <w:szCs w:val="28"/>
        </w:rPr>
      </w:pPr>
      <w:r w:rsidRPr="00306EE3">
        <w:rPr>
          <w:rStyle w:val="FontStyle13"/>
          <w:spacing w:val="7"/>
          <w:sz w:val="28"/>
          <w:szCs w:val="28"/>
        </w:rPr>
        <w:t xml:space="preserve">После проверки электрической схемы соединений и получения разрешения и задания от руководителя занятия на термическую обработку исходного материала учащиеся закладывают в загрузочное устройство исходный материал (детали) и включают печь работу. Во время проведения опыта надо внимательно наблюдать за показаниями электроизмерительных и </w:t>
      </w:r>
      <w:proofErr w:type="spellStart"/>
      <w:r w:rsidRPr="00306EE3">
        <w:rPr>
          <w:rStyle w:val="FontStyle13"/>
          <w:spacing w:val="7"/>
          <w:sz w:val="28"/>
          <w:szCs w:val="28"/>
        </w:rPr>
        <w:t>теплоизмерительных</w:t>
      </w:r>
      <w:proofErr w:type="spellEnd"/>
      <w:r w:rsidRPr="00306EE3">
        <w:rPr>
          <w:rStyle w:val="FontStyle13"/>
          <w:spacing w:val="7"/>
          <w:sz w:val="28"/>
          <w:szCs w:val="28"/>
        </w:rPr>
        <w:t xml:space="preserve"> приборов (амперметром, вольтметром, ваттметром, вторичным прибором термопары) и фиксировать их показания через равные промежутки времени. Данные наблюдений и последующих расчетов занести в таблицу 1. При достижении предельной температуры (согласно заданию) и наличии регулятора будет осуществлено регулирование </w:t>
      </w:r>
      <w:r w:rsidRPr="00306EE3">
        <w:rPr>
          <w:rStyle w:val="FontStyle13"/>
          <w:spacing w:val="7"/>
          <w:sz w:val="28"/>
          <w:szCs w:val="28"/>
        </w:rPr>
        <w:lastRenderedPageBreak/>
        <w:t>температуры. Необходимо проследить, как работает регулятор, и заметить время перерыва подачи электроэнергии. По окончании опыта определить расход электроэнергии и коэффициент мощности установки.</w:t>
      </w:r>
    </w:p>
    <w:p w:rsidR="006C51A8" w:rsidRPr="00306EE3" w:rsidRDefault="006C51A8" w:rsidP="006C51A8">
      <w:pPr>
        <w:pStyle w:val="Style5"/>
        <w:widowControl/>
        <w:spacing w:line="240" w:lineRule="auto"/>
        <w:ind w:firstLine="284"/>
        <w:rPr>
          <w:rStyle w:val="FontStyle13"/>
          <w:spacing w:val="7"/>
          <w:sz w:val="28"/>
          <w:szCs w:val="28"/>
        </w:rPr>
      </w:pPr>
      <w:r w:rsidRPr="00306EE3">
        <w:rPr>
          <w:rStyle w:val="FontStyle13"/>
          <w:spacing w:val="7"/>
          <w:sz w:val="28"/>
          <w:szCs w:val="28"/>
        </w:rPr>
        <w:t xml:space="preserve">Потребление </w:t>
      </w:r>
      <w:r w:rsidRPr="00306EE3">
        <w:rPr>
          <w:rStyle w:val="FontStyle13"/>
          <w:i/>
          <w:spacing w:val="7"/>
          <w:sz w:val="28"/>
          <w:szCs w:val="28"/>
        </w:rPr>
        <w:t>А</w:t>
      </w:r>
      <w:r w:rsidRPr="00306EE3">
        <w:rPr>
          <w:rStyle w:val="FontStyle13"/>
          <w:spacing w:val="7"/>
          <w:sz w:val="28"/>
          <w:szCs w:val="28"/>
        </w:rPr>
        <w:t xml:space="preserve"> электрической энергии определяется по показанию счетчика, а в том случае, когда он в схеме отсутствует, можно воспользоваться величинами мощности </w:t>
      </w:r>
      <w:proofErr w:type="gramStart"/>
      <w:r w:rsidRPr="00306EE3">
        <w:rPr>
          <w:rStyle w:val="FontStyle13"/>
          <w:i/>
          <w:spacing w:val="7"/>
          <w:sz w:val="28"/>
          <w:szCs w:val="28"/>
        </w:rPr>
        <w:t>Р</w:t>
      </w:r>
      <w:proofErr w:type="gramEnd"/>
      <w:r w:rsidRPr="00306EE3">
        <w:rPr>
          <w:rStyle w:val="FontStyle13"/>
          <w:spacing w:val="7"/>
          <w:sz w:val="28"/>
          <w:szCs w:val="28"/>
        </w:rPr>
        <w:t xml:space="preserve"> (по показанию ваттметра) и продолжительности </w:t>
      </w:r>
      <w:proofErr w:type="spellStart"/>
      <w:r w:rsidRPr="00306EE3">
        <w:rPr>
          <w:rStyle w:val="FontStyle13"/>
          <w:i/>
          <w:spacing w:val="7"/>
          <w:sz w:val="28"/>
          <w:szCs w:val="28"/>
        </w:rPr>
        <w:t>t</w:t>
      </w:r>
      <w:proofErr w:type="spellEnd"/>
      <w:r w:rsidRPr="00306EE3">
        <w:rPr>
          <w:rStyle w:val="FontStyle13"/>
          <w:spacing w:val="7"/>
          <w:sz w:val="28"/>
          <w:szCs w:val="28"/>
        </w:rPr>
        <w:t xml:space="preserve"> работы:</w:t>
      </w:r>
    </w:p>
    <w:p w:rsidR="006C51A8" w:rsidRPr="00306EE3" w:rsidRDefault="006C51A8" w:rsidP="006C51A8">
      <w:pPr>
        <w:pStyle w:val="Style5"/>
        <w:widowControl/>
        <w:spacing w:line="240" w:lineRule="auto"/>
        <w:ind w:firstLine="284"/>
        <w:rPr>
          <w:rStyle w:val="FontStyle13"/>
          <w:spacing w:val="7"/>
          <w:sz w:val="28"/>
          <w:szCs w:val="28"/>
        </w:rPr>
      </w:pPr>
      <w:r w:rsidRPr="00306EE3">
        <w:rPr>
          <w:rStyle w:val="FontStyle13"/>
          <w:spacing w:val="7"/>
          <w:sz w:val="28"/>
          <w:szCs w:val="28"/>
        </w:rPr>
        <w:t xml:space="preserve"> </w:t>
      </w:r>
    </w:p>
    <w:p w:rsidR="006C51A8" w:rsidRPr="00306EE3" w:rsidRDefault="006C51A8" w:rsidP="006C51A8">
      <w:pPr>
        <w:pStyle w:val="Style5"/>
        <w:widowControl/>
        <w:spacing w:line="240" w:lineRule="auto"/>
        <w:ind w:firstLine="284"/>
        <w:jc w:val="center"/>
        <w:rPr>
          <w:rStyle w:val="FontStyle13"/>
          <w:spacing w:val="7"/>
          <w:sz w:val="28"/>
          <w:szCs w:val="28"/>
        </w:rPr>
      </w:pPr>
      <w:r w:rsidRPr="00306EE3">
        <w:rPr>
          <w:rStyle w:val="FontStyle13"/>
          <w:i/>
          <w:spacing w:val="7"/>
          <w:sz w:val="28"/>
          <w:szCs w:val="28"/>
        </w:rPr>
        <w:t xml:space="preserve">А = </w:t>
      </w:r>
      <w:proofErr w:type="spellStart"/>
      <w:r w:rsidRPr="00306EE3">
        <w:rPr>
          <w:rStyle w:val="FontStyle13"/>
          <w:i/>
          <w:spacing w:val="7"/>
          <w:sz w:val="28"/>
          <w:szCs w:val="28"/>
        </w:rPr>
        <w:t>Pt</w:t>
      </w:r>
      <w:proofErr w:type="spellEnd"/>
      <w:r w:rsidRPr="00306EE3">
        <w:rPr>
          <w:rStyle w:val="FontStyle13"/>
          <w:i/>
          <w:spacing w:val="7"/>
          <w:sz w:val="28"/>
          <w:szCs w:val="28"/>
        </w:rPr>
        <w:t xml:space="preserve">.                </w:t>
      </w:r>
      <w:r w:rsidRPr="00306EE3">
        <w:rPr>
          <w:rStyle w:val="FontStyle13"/>
          <w:spacing w:val="7"/>
          <w:sz w:val="28"/>
          <w:szCs w:val="28"/>
        </w:rPr>
        <w:t>(1)</w:t>
      </w:r>
    </w:p>
    <w:p w:rsidR="006C51A8" w:rsidRPr="00306EE3" w:rsidRDefault="006C51A8" w:rsidP="006C51A8">
      <w:pPr>
        <w:pStyle w:val="Style5"/>
        <w:widowControl/>
        <w:spacing w:line="240" w:lineRule="auto"/>
        <w:ind w:firstLine="284"/>
        <w:rPr>
          <w:rStyle w:val="FontStyle13"/>
          <w:spacing w:val="7"/>
          <w:sz w:val="28"/>
          <w:szCs w:val="28"/>
        </w:rPr>
      </w:pPr>
    </w:p>
    <w:p w:rsidR="006C51A8" w:rsidRPr="00306EE3" w:rsidRDefault="006C51A8" w:rsidP="006C51A8">
      <w:pPr>
        <w:pStyle w:val="Style5"/>
        <w:widowControl/>
        <w:spacing w:line="240" w:lineRule="auto"/>
        <w:ind w:firstLine="284"/>
        <w:rPr>
          <w:rStyle w:val="FontStyle13"/>
          <w:spacing w:val="7"/>
          <w:sz w:val="28"/>
          <w:szCs w:val="28"/>
        </w:rPr>
      </w:pPr>
      <w:r w:rsidRPr="00306EE3">
        <w:rPr>
          <w:rStyle w:val="FontStyle13"/>
          <w:spacing w:val="7"/>
          <w:sz w:val="28"/>
          <w:szCs w:val="28"/>
        </w:rPr>
        <w:t>Коэффициент мощности установки:</w:t>
      </w:r>
    </w:p>
    <w:p w:rsidR="006C51A8" w:rsidRPr="00306EE3" w:rsidRDefault="006C51A8" w:rsidP="006C51A8">
      <w:pPr>
        <w:pStyle w:val="Style5"/>
        <w:widowControl/>
        <w:spacing w:line="240" w:lineRule="auto"/>
        <w:ind w:firstLine="284"/>
        <w:rPr>
          <w:rStyle w:val="FontStyle13"/>
          <w:spacing w:val="7"/>
          <w:sz w:val="28"/>
          <w:szCs w:val="28"/>
        </w:rPr>
      </w:pPr>
      <w:r>
        <w:rPr>
          <w:rStyle w:val="FontStyle13"/>
          <w:i/>
          <w:spacing w:val="7"/>
          <w:sz w:val="28"/>
          <w:szCs w:val="28"/>
        </w:rPr>
        <w:t xml:space="preserve">                                      </w:t>
      </w:r>
      <w:proofErr w:type="spellStart"/>
      <w:proofErr w:type="gramStart"/>
      <w:r w:rsidRPr="00306EE3">
        <w:rPr>
          <w:rStyle w:val="FontStyle13"/>
          <w:i/>
          <w:spacing w:val="7"/>
          <w:sz w:val="28"/>
          <w:szCs w:val="28"/>
          <w:lang w:val="en-US"/>
        </w:rPr>
        <w:t>cos</w:t>
      </w:r>
      <w:proofErr w:type="spellEnd"/>
      <w:r w:rsidRPr="00306EE3">
        <w:rPr>
          <w:rStyle w:val="FontStyle13"/>
          <w:i/>
          <w:spacing w:val="7"/>
          <w:sz w:val="28"/>
          <w:szCs w:val="28"/>
        </w:rPr>
        <w:t>φ</w:t>
      </w:r>
      <w:proofErr w:type="gramEnd"/>
      <w:r w:rsidRPr="00330440">
        <w:rPr>
          <w:rStyle w:val="FontStyle13"/>
          <w:i/>
          <w:spacing w:val="7"/>
          <w:sz w:val="28"/>
          <w:szCs w:val="28"/>
        </w:rPr>
        <w:t xml:space="preserve"> = </w:t>
      </w:r>
      <w:r w:rsidRPr="00306EE3">
        <w:rPr>
          <w:rStyle w:val="FontStyle13"/>
          <w:i/>
          <w:spacing w:val="7"/>
          <w:sz w:val="28"/>
          <w:szCs w:val="28"/>
        </w:rPr>
        <w:t>Р</w:t>
      </w:r>
      <w:r w:rsidRPr="00330440">
        <w:rPr>
          <w:rStyle w:val="FontStyle13"/>
          <w:i/>
          <w:spacing w:val="7"/>
          <w:sz w:val="28"/>
          <w:szCs w:val="28"/>
        </w:rPr>
        <w:t>/(</w:t>
      </w:r>
      <m:oMath>
        <m:rad>
          <m:radPr>
            <m:degHide m:val="on"/>
            <m:ctrlPr>
              <w:rPr>
                <w:rFonts w:ascii="Cambria Math" w:hAnsi="Cambria Math"/>
                <w:i/>
                <w:spacing w:val="7"/>
                <w:sz w:val="28"/>
                <w:szCs w:val="28"/>
              </w:rPr>
            </m:ctrlPr>
          </m:radPr>
          <m:deg/>
          <m:e>
            <m:r>
              <w:rPr>
                <w:rFonts w:ascii="Cambria Math" w:hAnsi="Cambria Math"/>
                <w:spacing w:val="7"/>
                <w:sz w:val="28"/>
                <w:szCs w:val="28"/>
              </w:rPr>
              <m:t>3</m:t>
            </m:r>
          </m:e>
        </m:rad>
      </m:oMath>
      <w:r w:rsidRPr="00330440">
        <w:rPr>
          <w:rStyle w:val="FontStyle13"/>
          <w:i/>
          <w:spacing w:val="7"/>
          <w:sz w:val="28"/>
          <w:szCs w:val="28"/>
        </w:rPr>
        <w:t xml:space="preserve"> </w:t>
      </w:r>
      <w:r>
        <w:rPr>
          <w:rStyle w:val="FontStyle13"/>
          <w:i/>
          <w:spacing w:val="7"/>
          <w:sz w:val="28"/>
          <w:szCs w:val="28"/>
          <w:lang w:val="en-US"/>
        </w:rPr>
        <w:t>UI</w:t>
      </w:r>
      <w:r w:rsidRPr="00330440">
        <w:rPr>
          <w:rStyle w:val="FontStyle13"/>
          <w:i/>
          <w:spacing w:val="7"/>
          <w:sz w:val="28"/>
          <w:szCs w:val="28"/>
        </w:rPr>
        <w:t xml:space="preserve">).       </w:t>
      </w:r>
      <w:r w:rsidRPr="00330440">
        <w:rPr>
          <w:rStyle w:val="FontStyle13"/>
          <w:spacing w:val="7"/>
          <w:sz w:val="28"/>
          <w:szCs w:val="28"/>
        </w:rPr>
        <w:t>(2)</w:t>
      </w:r>
    </w:p>
    <w:p w:rsidR="006C51A8" w:rsidRPr="00306EE3" w:rsidRDefault="006C51A8" w:rsidP="006C51A8">
      <w:pPr>
        <w:pStyle w:val="Style5"/>
        <w:widowControl/>
        <w:spacing w:line="240" w:lineRule="auto"/>
        <w:ind w:firstLine="284"/>
        <w:jc w:val="center"/>
        <w:rPr>
          <w:rStyle w:val="FontStyle13"/>
          <w:spacing w:val="7"/>
          <w:sz w:val="28"/>
          <w:szCs w:val="28"/>
        </w:rPr>
      </w:pPr>
    </w:p>
    <w:p w:rsidR="006C51A8" w:rsidRPr="00306EE3" w:rsidRDefault="006C51A8" w:rsidP="006C51A8">
      <w:pPr>
        <w:pStyle w:val="Style5"/>
        <w:widowControl/>
        <w:spacing w:after="240" w:line="240" w:lineRule="auto"/>
        <w:ind w:firstLine="284"/>
        <w:rPr>
          <w:rStyle w:val="FontStyle13"/>
          <w:spacing w:val="7"/>
          <w:sz w:val="28"/>
          <w:szCs w:val="28"/>
        </w:rPr>
      </w:pPr>
      <w:r w:rsidRPr="00306EE3">
        <w:rPr>
          <w:rStyle w:val="FontStyle13"/>
          <w:spacing w:val="7"/>
          <w:sz w:val="28"/>
          <w:szCs w:val="28"/>
        </w:rPr>
        <w:t>Таблица 1</w:t>
      </w:r>
      <w:r>
        <w:rPr>
          <w:rStyle w:val="FontStyle13"/>
          <w:spacing w:val="7"/>
          <w:sz w:val="28"/>
          <w:szCs w:val="28"/>
        </w:rPr>
        <w:t xml:space="preserve"> – Данные опытов</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258"/>
        <w:gridCol w:w="1116"/>
        <w:gridCol w:w="1973"/>
        <w:gridCol w:w="789"/>
        <w:gridCol w:w="921"/>
        <w:gridCol w:w="1029"/>
        <w:gridCol w:w="1008"/>
        <w:gridCol w:w="1021"/>
      </w:tblGrid>
      <w:tr w:rsidR="006C51A8" w:rsidRPr="00306EE3" w:rsidTr="00C129D3">
        <w:tc>
          <w:tcPr>
            <w:tcW w:w="1196" w:type="dxa"/>
            <w:vMerge w:val="restart"/>
            <w:vAlign w:val="bottom"/>
          </w:tcPr>
          <w:p w:rsidR="006C51A8" w:rsidRPr="00306EE3" w:rsidRDefault="006C51A8" w:rsidP="00C129D3">
            <w:pPr>
              <w:pStyle w:val="Style5"/>
              <w:widowControl/>
              <w:spacing w:line="240" w:lineRule="auto"/>
              <w:ind w:firstLine="0"/>
              <w:jc w:val="center"/>
              <w:rPr>
                <w:rStyle w:val="FontStyle13"/>
                <w:spacing w:val="7"/>
                <w:sz w:val="28"/>
                <w:szCs w:val="28"/>
              </w:rPr>
            </w:pPr>
            <w:r w:rsidRPr="00306EE3">
              <w:rPr>
                <w:rStyle w:val="FontStyle13"/>
                <w:spacing w:val="7"/>
                <w:sz w:val="28"/>
                <w:szCs w:val="28"/>
              </w:rPr>
              <w:t>Наименование изделия</w:t>
            </w:r>
          </w:p>
        </w:tc>
        <w:tc>
          <w:tcPr>
            <w:tcW w:w="2392" w:type="dxa"/>
            <w:gridSpan w:val="2"/>
            <w:vAlign w:val="center"/>
          </w:tcPr>
          <w:p w:rsidR="006C51A8" w:rsidRPr="00306EE3" w:rsidRDefault="006C51A8" w:rsidP="00C129D3">
            <w:pPr>
              <w:pStyle w:val="Style5"/>
              <w:widowControl/>
              <w:spacing w:line="240" w:lineRule="auto"/>
              <w:ind w:firstLine="0"/>
              <w:jc w:val="center"/>
              <w:rPr>
                <w:rStyle w:val="FontStyle13"/>
                <w:spacing w:val="7"/>
                <w:sz w:val="28"/>
                <w:szCs w:val="28"/>
              </w:rPr>
            </w:pPr>
            <w:r w:rsidRPr="00306EE3">
              <w:rPr>
                <w:rStyle w:val="FontStyle13"/>
                <w:spacing w:val="7"/>
                <w:sz w:val="28"/>
                <w:szCs w:val="28"/>
              </w:rPr>
              <w:t>Режим термообработки</w:t>
            </w:r>
          </w:p>
        </w:tc>
        <w:tc>
          <w:tcPr>
            <w:tcW w:w="1196" w:type="dxa"/>
            <w:vMerge w:val="restart"/>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r w:rsidRPr="00306EE3">
              <w:rPr>
                <w:rStyle w:val="FontStyle13"/>
                <w:b/>
                <w:i/>
                <w:spacing w:val="7"/>
                <w:sz w:val="28"/>
                <w:szCs w:val="28"/>
                <w:lang w:val="en-US"/>
              </w:rPr>
              <w:t>I</w:t>
            </w:r>
            <w:r w:rsidRPr="00306EE3">
              <w:rPr>
                <w:rStyle w:val="FontStyle13"/>
                <w:b/>
                <w:i/>
                <w:spacing w:val="7"/>
                <w:sz w:val="28"/>
                <w:szCs w:val="28"/>
              </w:rPr>
              <w:t>, а</w:t>
            </w:r>
          </w:p>
        </w:tc>
        <w:tc>
          <w:tcPr>
            <w:tcW w:w="1196" w:type="dxa"/>
            <w:vMerge w:val="restart"/>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r w:rsidRPr="00306EE3">
              <w:rPr>
                <w:rStyle w:val="FontStyle13"/>
                <w:b/>
                <w:i/>
                <w:spacing w:val="7"/>
                <w:sz w:val="28"/>
                <w:szCs w:val="28"/>
                <w:lang w:val="en-US"/>
              </w:rPr>
              <w:t>U</w:t>
            </w:r>
            <w:r w:rsidRPr="00306EE3">
              <w:rPr>
                <w:rStyle w:val="FontStyle13"/>
                <w:b/>
                <w:i/>
                <w:spacing w:val="7"/>
                <w:sz w:val="28"/>
                <w:szCs w:val="28"/>
              </w:rPr>
              <w:t>,в</w:t>
            </w:r>
          </w:p>
        </w:tc>
        <w:tc>
          <w:tcPr>
            <w:tcW w:w="1197" w:type="dxa"/>
            <w:vMerge w:val="restart"/>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r w:rsidRPr="00306EE3">
              <w:rPr>
                <w:rStyle w:val="FontStyle13"/>
                <w:b/>
                <w:i/>
                <w:spacing w:val="7"/>
                <w:sz w:val="28"/>
                <w:szCs w:val="28"/>
                <w:lang w:val="en-US"/>
              </w:rPr>
              <w:t>P</w:t>
            </w:r>
            <w:r w:rsidRPr="00306EE3">
              <w:rPr>
                <w:rStyle w:val="FontStyle13"/>
                <w:b/>
                <w:i/>
                <w:spacing w:val="7"/>
                <w:sz w:val="28"/>
                <w:szCs w:val="28"/>
              </w:rPr>
              <w:t>,</w:t>
            </w:r>
            <w:proofErr w:type="spellStart"/>
            <w:r w:rsidRPr="00306EE3">
              <w:rPr>
                <w:rStyle w:val="FontStyle13"/>
                <w:b/>
                <w:i/>
                <w:spacing w:val="7"/>
                <w:sz w:val="28"/>
                <w:szCs w:val="28"/>
              </w:rPr>
              <w:t>вт</w:t>
            </w:r>
            <w:proofErr w:type="spellEnd"/>
          </w:p>
        </w:tc>
        <w:tc>
          <w:tcPr>
            <w:tcW w:w="1197" w:type="dxa"/>
            <w:vMerge w:val="restart"/>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r w:rsidRPr="00306EE3">
              <w:rPr>
                <w:rStyle w:val="FontStyle13"/>
                <w:b/>
                <w:i/>
                <w:spacing w:val="7"/>
                <w:sz w:val="28"/>
                <w:szCs w:val="28"/>
                <w:lang w:val="en-US"/>
              </w:rPr>
              <w:t>A</w:t>
            </w:r>
            <w:r w:rsidRPr="00306EE3">
              <w:rPr>
                <w:rStyle w:val="FontStyle13"/>
                <w:b/>
                <w:i/>
                <w:spacing w:val="7"/>
                <w:sz w:val="28"/>
                <w:szCs w:val="28"/>
              </w:rPr>
              <w:t xml:space="preserve">, </w:t>
            </w:r>
            <w:proofErr w:type="spellStart"/>
            <w:r w:rsidRPr="00306EE3">
              <w:rPr>
                <w:rStyle w:val="FontStyle13"/>
                <w:b/>
                <w:i/>
                <w:spacing w:val="7"/>
                <w:sz w:val="28"/>
                <w:szCs w:val="28"/>
              </w:rPr>
              <w:t>вт</w:t>
            </w:r>
            <w:proofErr w:type="spellEnd"/>
            <w:r w:rsidRPr="00306EE3">
              <w:rPr>
                <w:rStyle w:val="FontStyle13"/>
                <w:b/>
                <w:i/>
                <w:spacing w:val="7"/>
                <w:sz w:val="28"/>
                <w:szCs w:val="28"/>
              </w:rPr>
              <w:t>·ч</w:t>
            </w:r>
          </w:p>
        </w:tc>
        <w:tc>
          <w:tcPr>
            <w:tcW w:w="1197" w:type="dxa"/>
            <w:vMerge w:val="restart"/>
            <w:vAlign w:val="center"/>
          </w:tcPr>
          <w:p w:rsidR="006C51A8" w:rsidRPr="00306EE3" w:rsidRDefault="006C51A8" w:rsidP="00C129D3">
            <w:pPr>
              <w:pStyle w:val="Style5"/>
              <w:widowControl/>
              <w:spacing w:line="240" w:lineRule="auto"/>
              <w:ind w:firstLine="0"/>
              <w:jc w:val="center"/>
              <w:rPr>
                <w:rStyle w:val="FontStyle13"/>
                <w:b/>
                <w:i/>
                <w:spacing w:val="7"/>
                <w:sz w:val="28"/>
                <w:szCs w:val="28"/>
                <w:lang w:val="en-US"/>
              </w:rPr>
            </w:pPr>
            <w:proofErr w:type="spellStart"/>
            <w:r w:rsidRPr="00306EE3">
              <w:rPr>
                <w:rStyle w:val="FontStyle13"/>
                <w:b/>
                <w:i/>
                <w:spacing w:val="7"/>
                <w:sz w:val="28"/>
                <w:szCs w:val="28"/>
                <w:lang w:val="en-US"/>
              </w:rPr>
              <w:t>cosφ</w:t>
            </w:r>
            <w:proofErr w:type="spellEnd"/>
          </w:p>
        </w:tc>
      </w:tr>
      <w:tr w:rsidR="006C51A8" w:rsidRPr="00306EE3" w:rsidTr="00C129D3">
        <w:tc>
          <w:tcPr>
            <w:tcW w:w="1196" w:type="dxa"/>
            <w:vMerge/>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c>
          <w:tcPr>
            <w:tcW w:w="1196" w:type="dxa"/>
            <w:vAlign w:val="center"/>
          </w:tcPr>
          <w:p w:rsidR="006C51A8" w:rsidRPr="00306EE3" w:rsidRDefault="006C51A8" w:rsidP="00C129D3">
            <w:pPr>
              <w:pStyle w:val="Style5"/>
              <w:widowControl/>
              <w:spacing w:line="240" w:lineRule="auto"/>
              <w:ind w:firstLine="0"/>
              <w:jc w:val="center"/>
              <w:rPr>
                <w:rStyle w:val="FontStyle13"/>
                <w:spacing w:val="7"/>
                <w:sz w:val="28"/>
                <w:szCs w:val="28"/>
              </w:rPr>
            </w:pPr>
            <w:r w:rsidRPr="00306EE3">
              <w:rPr>
                <w:rStyle w:val="FontStyle13"/>
                <w:spacing w:val="7"/>
                <w:sz w:val="28"/>
                <w:szCs w:val="28"/>
              </w:rPr>
              <w:t>время</w:t>
            </w:r>
          </w:p>
        </w:tc>
        <w:tc>
          <w:tcPr>
            <w:tcW w:w="1196" w:type="dxa"/>
            <w:vAlign w:val="center"/>
          </w:tcPr>
          <w:p w:rsidR="006C51A8" w:rsidRPr="00306EE3" w:rsidRDefault="006C51A8" w:rsidP="00C129D3">
            <w:pPr>
              <w:pStyle w:val="Style5"/>
              <w:widowControl/>
              <w:spacing w:line="240" w:lineRule="auto"/>
              <w:ind w:firstLine="0"/>
              <w:jc w:val="center"/>
              <w:rPr>
                <w:rStyle w:val="FontStyle13"/>
                <w:spacing w:val="7"/>
                <w:sz w:val="28"/>
                <w:szCs w:val="28"/>
              </w:rPr>
            </w:pPr>
            <w:r w:rsidRPr="00306EE3">
              <w:rPr>
                <w:rStyle w:val="FontStyle13"/>
                <w:spacing w:val="7"/>
                <w:sz w:val="28"/>
                <w:szCs w:val="28"/>
              </w:rPr>
              <w:t>температура</w:t>
            </w:r>
          </w:p>
        </w:tc>
        <w:tc>
          <w:tcPr>
            <w:tcW w:w="1196" w:type="dxa"/>
            <w:vMerge/>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p>
        </w:tc>
        <w:tc>
          <w:tcPr>
            <w:tcW w:w="1196" w:type="dxa"/>
            <w:vMerge/>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p>
        </w:tc>
        <w:tc>
          <w:tcPr>
            <w:tcW w:w="1197" w:type="dxa"/>
            <w:vMerge/>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p>
        </w:tc>
        <w:tc>
          <w:tcPr>
            <w:tcW w:w="1197" w:type="dxa"/>
            <w:vMerge/>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p>
        </w:tc>
        <w:tc>
          <w:tcPr>
            <w:tcW w:w="1197" w:type="dxa"/>
            <w:vMerge/>
            <w:vAlign w:val="center"/>
          </w:tcPr>
          <w:p w:rsidR="006C51A8" w:rsidRPr="00306EE3" w:rsidRDefault="006C51A8" w:rsidP="00C129D3">
            <w:pPr>
              <w:pStyle w:val="Style5"/>
              <w:widowControl/>
              <w:spacing w:line="240" w:lineRule="auto"/>
              <w:ind w:firstLine="0"/>
              <w:jc w:val="center"/>
              <w:rPr>
                <w:rStyle w:val="FontStyle13"/>
                <w:b/>
                <w:i/>
                <w:spacing w:val="7"/>
                <w:sz w:val="28"/>
                <w:szCs w:val="28"/>
              </w:rPr>
            </w:pPr>
          </w:p>
        </w:tc>
      </w:tr>
      <w:tr w:rsidR="006C51A8" w:rsidRPr="00306EE3" w:rsidTr="00C129D3">
        <w:trPr>
          <w:trHeight w:val="511"/>
        </w:trPr>
        <w:tc>
          <w:tcPr>
            <w:tcW w:w="1196" w:type="dxa"/>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c>
          <w:tcPr>
            <w:tcW w:w="1196" w:type="dxa"/>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c>
          <w:tcPr>
            <w:tcW w:w="1196" w:type="dxa"/>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c>
          <w:tcPr>
            <w:tcW w:w="1196" w:type="dxa"/>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c>
          <w:tcPr>
            <w:tcW w:w="1196" w:type="dxa"/>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c>
          <w:tcPr>
            <w:tcW w:w="1197" w:type="dxa"/>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c>
          <w:tcPr>
            <w:tcW w:w="1197" w:type="dxa"/>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c>
          <w:tcPr>
            <w:tcW w:w="1197" w:type="dxa"/>
            <w:vAlign w:val="center"/>
          </w:tcPr>
          <w:p w:rsidR="006C51A8" w:rsidRPr="00306EE3" w:rsidRDefault="006C51A8" w:rsidP="00C129D3">
            <w:pPr>
              <w:pStyle w:val="Style5"/>
              <w:widowControl/>
              <w:spacing w:line="240" w:lineRule="auto"/>
              <w:ind w:firstLine="0"/>
              <w:jc w:val="center"/>
              <w:rPr>
                <w:rStyle w:val="FontStyle13"/>
                <w:b/>
                <w:spacing w:val="7"/>
                <w:sz w:val="28"/>
                <w:szCs w:val="28"/>
              </w:rPr>
            </w:pPr>
          </w:p>
        </w:tc>
      </w:tr>
    </w:tbl>
    <w:p w:rsidR="006C51A8" w:rsidRPr="00306EE3" w:rsidRDefault="006C51A8" w:rsidP="006C51A8">
      <w:pPr>
        <w:pStyle w:val="Style5"/>
        <w:widowControl/>
        <w:spacing w:line="240" w:lineRule="auto"/>
        <w:ind w:firstLine="0"/>
        <w:rPr>
          <w:rStyle w:val="FontStyle13"/>
          <w:spacing w:val="7"/>
          <w:sz w:val="28"/>
          <w:szCs w:val="28"/>
        </w:rPr>
      </w:pPr>
    </w:p>
    <w:p w:rsidR="006C51A8" w:rsidRPr="00306EE3" w:rsidRDefault="006C51A8" w:rsidP="006C51A8">
      <w:pPr>
        <w:pStyle w:val="Style5"/>
        <w:widowControl/>
        <w:spacing w:line="240" w:lineRule="auto"/>
        <w:ind w:firstLine="284"/>
        <w:rPr>
          <w:rStyle w:val="FontStyle13"/>
          <w:spacing w:val="7"/>
          <w:sz w:val="28"/>
          <w:szCs w:val="28"/>
        </w:rPr>
      </w:pPr>
      <w:r w:rsidRPr="00306EE3">
        <w:rPr>
          <w:rStyle w:val="FontStyle13"/>
          <w:spacing w:val="7"/>
          <w:sz w:val="28"/>
          <w:szCs w:val="28"/>
        </w:rPr>
        <w:t xml:space="preserve">Отчет по работе составляется по форме, указанной в приложении 1. В отчете необходимо привести паспортные данные машины аппаратов и измерительных приборов, кратко описать конструкцию электрической печи сопротивления, режим термообработки исходного материала, привести эскиз загрузочного устройства, расположения электронагревательных элементов, электрическую схему соединений приборов и аппаратов, </w:t>
      </w:r>
      <w:proofErr w:type="gramStart"/>
      <w:r w:rsidRPr="00306EE3">
        <w:rPr>
          <w:rStyle w:val="FontStyle13"/>
          <w:spacing w:val="7"/>
          <w:sz w:val="28"/>
          <w:szCs w:val="28"/>
        </w:rPr>
        <w:t>которая</w:t>
      </w:r>
      <w:proofErr w:type="gramEnd"/>
      <w:r w:rsidRPr="00306EE3">
        <w:rPr>
          <w:rStyle w:val="FontStyle13"/>
          <w:spacing w:val="7"/>
          <w:sz w:val="28"/>
          <w:szCs w:val="28"/>
        </w:rPr>
        <w:t xml:space="preserve"> использовалась при проведении опыта. Записать результаты наблюдений и расчетов. Описать способы регулирования температурных режимов в процессе термообработки. Ответить на контрольные вопросы.</w:t>
      </w:r>
      <w:r w:rsidRPr="00306EE3">
        <w:rPr>
          <w:rStyle w:val="FontStyle13"/>
          <w:spacing w:val="7"/>
          <w:sz w:val="28"/>
          <w:szCs w:val="28"/>
        </w:rPr>
        <w:tab/>
      </w:r>
    </w:p>
    <w:p w:rsidR="006C51A8" w:rsidRPr="00306EE3" w:rsidRDefault="006C51A8" w:rsidP="006C51A8">
      <w:pPr>
        <w:pStyle w:val="Style5"/>
        <w:widowControl/>
        <w:spacing w:line="240" w:lineRule="auto"/>
        <w:ind w:firstLine="284"/>
        <w:rPr>
          <w:rStyle w:val="FontStyle13"/>
          <w:spacing w:val="7"/>
          <w:sz w:val="28"/>
          <w:szCs w:val="28"/>
        </w:rPr>
      </w:pPr>
    </w:p>
    <w:p w:rsidR="006C51A8" w:rsidRPr="00306EE3" w:rsidRDefault="006C51A8" w:rsidP="006C51A8">
      <w:pPr>
        <w:pStyle w:val="Style5"/>
        <w:widowControl/>
        <w:spacing w:line="240" w:lineRule="auto"/>
        <w:ind w:firstLine="284"/>
        <w:rPr>
          <w:rStyle w:val="FontStyle13"/>
          <w:spacing w:val="7"/>
          <w:sz w:val="28"/>
          <w:szCs w:val="28"/>
        </w:rPr>
      </w:pPr>
      <w:r w:rsidRPr="00306EE3">
        <w:rPr>
          <w:rStyle w:val="FontStyle13"/>
          <w:spacing w:val="7"/>
          <w:sz w:val="28"/>
          <w:szCs w:val="28"/>
        </w:rPr>
        <w:t xml:space="preserve">Пример. Рассчитать нагревательный элемент, изготовленный из ленточного нихрома для шахтной печи, предназначенной для отжига стальных изделий Печь работает при температуре 800°С. Мощность </w:t>
      </w:r>
      <w:proofErr w:type="gramStart"/>
      <w:r w:rsidRPr="00306EE3">
        <w:rPr>
          <w:rStyle w:val="FontStyle13"/>
          <w:i/>
          <w:spacing w:val="7"/>
          <w:sz w:val="28"/>
          <w:szCs w:val="28"/>
        </w:rPr>
        <w:t>Р</w:t>
      </w:r>
      <w:proofErr w:type="gramEnd"/>
      <w:r w:rsidRPr="00306EE3">
        <w:rPr>
          <w:rStyle w:val="FontStyle13"/>
          <w:spacing w:val="7"/>
          <w:sz w:val="28"/>
          <w:szCs w:val="28"/>
        </w:rPr>
        <w:t xml:space="preserve"> печи 66 </w:t>
      </w:r>
      <w:proofErr w:type="spellStart"/>
      <w:r w:rsidRPr="00306EE3">
        <w:rPr>
          <w:rStyle w:val="FontStyle13"/>
          <w:i/>
          <w:spacing w:val="7"/>
          <w:sz w:val="28"/>
          <w:szCs w:val="28"/>
        </w:rPr>
        <w:t>квт</w:t>
      </w:r>
      <w:proofErr w:type="spellEnd"/>
      <w:r w:rsidRPr="00306EE3">
        <w:rPr>
          <w:rStyle w:val="FontStyle13"/>
          <w:spacing w:val="7"/>
          <w:sz w:val="28"/>
          <w:szCs w:val="28"/>
        </w:rPr>
        <w:t xml:space="preserve"> печь </w:t>
      </w:r>
      <w:proofErr w:type="spellStart"/>
      <w:r w:rsidRPr="00306EE3">
        <w:rPr>
          <w:rStyle w:val="FontStyle13"/>
          <w:spacing w:val="7"/>
          <w:sz w:val="28"/>
          <w:szCs w:val="28"/>
        </w:rPr>
        <w:t>трехфазаная</w:t>
      </w:r>
      <w:proofErr w:type="spellEnd"/>
      <w:r w:rsidRPr="00306EE3">
        <w:rPr>
          <w:rStyle w:val="FontStyle13"/>
          <w:spacing w:val="7"/>
          <w:sz w:val="28"/>
          <w:szCs w:val="28"/>
        </w:rPr>
        <w:t xml:space="preserve">. Напряжение сети 380 </w:t>
      </w:r>
      <w:r w:rsidRPr="00306EE3">
        <w:rPr>
          <w:rStyle w:val="FontStyle13"/>
          <w:i/>
          <w:spacing w:val="7"/>
          <w:sz w:val="28"/>
          <w:szCs w:val="28"/>
        </w:rPr>
        <w:t>в</w:t>
      </w:r>
      <w:r w:rsidRPr="00306EE3">
        <w:rPr>
          <w:rStyle w:val="FontStyle13"/>
          <w:spacing w:val="7"/>
          <w:sz w:val="28"/>
          <w:szCs w:val="28"/>
        </w:rPr>
        <w:t xml:space="preserve">, размеры шахты: диаметр 800 </w:t>
      </w:r>
      <w:r w:rsidRPr="00306EE3">
        <w:rPr>
          <w:rStyle w:val="FontStyle13"/>
          <w:i/>
          <w:spacing w:val="7"/>
          <w:sz w:val="28"/>
          <w:szCs w:val="28"/>
        </w:rPr>
        <w:t>мм</w:t>
      </w:r>
      <w:r w:rsidRPr="00306EE3">
        <w:rPr>
          <w:rStyle w:val="FontStyle13"/>
          <w:spacing w:val="7"/>
          <w:sz w:val="28"/>
          <w:szCs w:val="28"/>
        </w:rPr>
        <w:t xml:space="preserve">, высота 1200 </w:t>
      </w:r>
      <w:r w:rsidRPr="00306EE3">
        <w:rPr>
          <w:rStyle w:val="FontStyle13"/>
          <w:i/>
          <w:spacing w:val="7"/>
          <w:sz w:val="28"/>
          <w:szCs w:val="28"/>
        </w:rPr>
        <w:t>мм</w:t>
      </w:r>
      <w:r w:rsidRPr="00306EE3">
        <w:rPr>
          <w:rStyle w:val="FontStyle13"/>
          <w:spacing w:val="7"/>
          <w:sz w:val="28"/>
          <w:szCs w:val="28"/>
        </w:rPr>
        <w:t xml:space="preserve">. Удельное сопротивление нихрома </w:t>
      </w:r>
      <w:r w:rsidRPr="00306EE3">
        <w:rPr>
          <w:rStyle w:val="FontStyle13"/>
          <w:spacing w:val="7"/>
          <w:sz w:val="28"/>
          <w:szCs w:val="28"/>
        </w:rPr>
        <w:lastRenderedPageBreak/>
        <w:t xml:space="preserve">составляет ρ=1,2 </w:t>
      </w:r>
      <w:proofErr w:type="spellStart"/>
      <w:r w:rsidRPr="00306EE3">
        <w:rPr>
          <w:rStyle w:val="FontStyle13"/>
          <w:i/>
          <w:spacing w:val="7"/>
          <w:sz w:val="28"/>
          <w:szCs w:val="28"/>
        </w:rPr>
        <w:t>ом</w:t>
      </w:r>
      <w:proofErr w:type="spellEnd"/>
      <w:r w:rsidRPr="00306EE3">
        <w:rPr>
          <w:rStyle w:val="FontStyle13"/>
          <w:i/>
          <w:spacing w:val="7"/>
          <w:sz w:val="28"/>
          <w:szCs w:val="28"/>
        </w:rPr>
        <w:t>·мм</w:t>
      </w:r>
      <w:proofErr w:type="gramStart"/>
      <w:r w:rsidRPr="00306EE3">
        <w:rPr>
          <w:rStyle w:val="FontStyle13"/>
          <w:i/>
          <w:spacing w:val="7"/>
          <w:sz w:val="28"/>
          <w:szCs w:val="28"/>
          <w:vertAlign w:val="superscript"/>
        </w:rPr>
        <w:t>2</w:t>
      </w:r>
      <w:proofErr w:type="gramEnd"/>
      <w:r w:rsidRPr="00306EE3">
        <w:rPr>
          <w:rStyle w:val="FontStyle13"/>
          <w:i/>
          <w:spacing w:val="7"/>
          <w:sz w:val="28"/>
          <w:szCs w:val="28"/>
        </w:rPr>
        <w:t>/м</w:t>
      </w:r>
      <w:r w:rsidRPr="00306EE3">
        <w:rPr>
          <w:rStyle w:val="FontStyle13"/>
          <w:spacing w:val="7"/>
          <w:sz w:val="28"/>
          <w:szCs w:val="28"/>
        </w:rPr>
        <w:t xml:space="preserve">. Отношение ширины ленты к ее толщине принимается </w:t>
      </w:r>
      <w:r w:rsidRPr="00306EE3">
        <w:rPr>
          <w:rStyle w:val="FontStyle13"/>
          <w:i/>
          <w:spacing w:val="7"/>
          <w:sz w:val="28"/>
          <w:szCs w:val="28"/>
        </w:rPr>
        <w:t>т</w:t>
      </w:r>
      <w:r w:rsidRPr="00306EE3">
        <w:rPr>
          <w:rStyle w:val="FontStyle13"/>
          <w:spacing w:val="7"/>
          <w:sz w:val="28"/>
          <w:szCs w:val="28"/>
        </w:rPr>
        <w:t xml:space="preserve">=10. Удельный вес нихрома γ= 82 </w:t>
      </w:r>
      <w:proofErr w:type="spellStart"/>
      <w:r w:rsidRPr="00306EE3">
        <w:rPr>
          <w:rStyle w:val="FontStyle13"/>
          <w:i/>
          <w:spacing w:val="7"/>
          <w:sz w:val="28"/>
          <w:szCs w:val="28"/>
        </w:rPr>
        <w:t>н</w:t>
      </w:r>
      <w:proofErr w:type="spellEnd"/>
      <w:r w:rsidRPr="00306EE3">
        <w:rPr>
          <w:rStyle w:val="FontStyle13"/>
          <w:i/>
          <w:spacing w:val="7"/>
          <w:sz w:val="28"/>
          <w:szCs w:val="28"/>
        </w:rPr>
        <w:t>/дм</w:t>
      </w:r>
      <w:r w:rsidRPr="00306EE3">
        <w:rPr>
          <w:rStyle w:val="FontStyle13"/>
          <w:i/>
          <w:spacing w:val="7"/>
          <w:sz w:val="28"/>
          <w:szCs w:val="28"/>
          <w:vertAlign w:val="superscript"/>
        </w:rPr>
        <w:t>3</w:t>
      </w:r>
      <w:r w:rsidRPr="00306EE3">
        <w:rPr>
          <w:rStyle w:val="FontStyle13"/>
          <w:spacing w:val="7"/>
          <w:sz w:val="28"/>
          <w:szCs w:val="28"/>
        </w:rPr>
        <w:t xml:space="preserve">. Удельная поверхностная мощность </w:t>
      </w:r>
      <w:r w:rsidRPr="00306EE3">
        <w:rPr>
          <w:rStyle w:val="FontStyle13"/>
          <w:i/>
          <w:spacing w:val="7"/>
          <w:sz w:val="28"/>
          <w:szCs w:val="28"/>
        </w:rPr>
        <w:t>Р</w:t>
      </w:r>
      <w:r w:rsidRPr="00306EE3">
        <w:rPr>
          <w:rStyle w:val="FontStyle13"/>
          <w:i/>
          <w:spacing w:val="7"/>
          <w:sz w:val="28"/>
          <w:szCs w:val="28"/>
          <w:vertAlign w:val="subscript"/>
        </w:rPr>
        <w:t>уд</w:t>
      </w:r>
      <w:r w:rsidRPr="00306EE3">
        <w:rPr>
          <w:rStyle w:val="FontStyle13"/>
          <w:spacing w:val="7"/>
          <w:sz w:val="28"/>
          <w:szCs w:val="28"/>
        </w:rPr>
        <w:t xml:space="preserve"> = 1,6 </w:t>
      </w:r>
      <w:proofErr w:type="spellStart"/>
      <w:r w:rsidRPr="00306EE3">
        <w:rPr>
          <w:rStyle w:val="FontStyle13"/>
          <w:i/>
          <w:spacing w:val="7"/>
          <w:sz w:val="28"/>
          <w:szCs w:val="28"/>
        </w:rPr>
        <w:t>вт</w:t>
      </w:r>
      <w:proofErr w:type="spellEnd"/>
      <w:r w:rsidRPr="00306EE3">
        <w:rPr>
          <w:rStyle w:val="FontStyle13"/>
          <w:i/>
          <w:spacing w:val="7"/>
          <w:sz w:val="28"/>
          <w:szCs w:val="28"/>
        </w:rPr>
        <w:t>/см</w:t>
      </w:r>
      <w:proofErr w:type="gramStart"/>
      <w:r w:rsidRPr="00306EE3">
        <w:rPr>
          <w:rStyle w:val="FontStyle13"/>
          <w:i/>
          <w:spacing w:val="7"/>
          <w:sz w:val="28"/>
          <w:szCs w:val="28"/>
          <w:vertAlign w:val="superscript"/>
        </w:rPr>
        <w:t>2</w:t>
      </w:r>
      <w:proofErr w:type="gramEnd"/>
      <w:r w:rsidRPr="00306EE3">
        <w:rPr>
          <w:rStyle w:val="FontStyle13"/>
          <w:spacing w:val="7"/>
          <w:sz w:val="28"/>
          <w:szCs w:val="28"/>
        </w:rPr>
        <w:t xml:space="preserve">. Фазовая мощность </w:t>
      </w:r>
      <w:proofErr w:type="spellStart"/>
      <w:r w:rsidRPr="00306EE3">
        <w:rPr>
          <w:rStyle w:val="FontStyle13"/>
          <w:i/>
          <w:spacing w:val="7"/>
          <w:sz w:val="28"/>
          <w:szCs w:val="28"/>
        </w:rPr>
        <w:t>Р</w:t>
      </w:r>
      <w:r w:rsidRPr="00306EE3">
        <w:rPr>
          <w:rStyle w:val="FontStyle13"/>
          <w:i/>
          <w:spacing w:val="7"/>
          <w:sz w:val="28"/>
          <w:szCs w:val="28"/>
          <w:vertAlign w:val="subscript"/>
        </w:rPr>
        <w:t>ф</w:t>
      </w:r>
      <w:proofErr w:type="spellEnd"/>
      <w:r w:rsidRPr="00306EE3">
        <w:rPr>
          <w:rStyle w:val="FontStyle13"/>
          <w:spacing w:val="7"/>
          <w:sz w:val="28"/>
          <w:szCs w:val="28"/>
        </w:rPr>
        <w:t xml:space="preserve"> = </w:t>
      </w:r>
      <w:proofErr w:type="gramStart"/>
      <w:r w:rsidRPr="00306EE3">
        <w:rPr>
          <w:rStyle w:val="FontStyle13"/>
          <w:i/>
          <w:spacing w:val="7"/>
          <w:sz w:val="28"/>
          <w:szCs w:val="28"/>
        </w:rPr>
        <w:t>Р</w:t>
      </w:r>
      <w:proofErr w:type="gramEnd"/>
      <w:r w:rsidRPr="00306EE3">
        <w:rPr>
          <w:rStyle w:val="FontStyle13"/>
          <w:spacing w:val="7"/>
          <w:sz w:val="28"/>
          <w:szCs w:val="28"/>
        </w:rPr>
        <w:t xml:space="preserve"> : 3 = 66 : 3 = 22 </w:t>
      </w:r>
      <w:proofErr w:type="spellStart"/>
      <w:r w:rsidRPr="00306EE3">
        <w:rPr>
          <w:rStyle w:val="FontStyle13"/>
          <w:i/>
          <w:spacing w:val="7"/>
          <w:sz w:val="28"/>
          <w:szCs w:val="28"/>
        </w:rPr>
        <w:t>квт</w:t>
      </w:r>
      <w:proofErr w:type="spellEnd"/>
      <w:r w:rsidRPr="00306EE3">
        <w:rPr>
          <w:rStyle w:val="FontStyle13"/>
          <w:spacing w:val="7"/>
          <w:sz w:val="28"/>
          <w:szCs w:val="28"/>
        </w:rPr>
        <w:t>.</w:t>
      </w:r>
    </w:p>
    <w:p w:rsidR="006C51A8" w:rsidRPr="00306EE3" w:rsidRDefault="006C51A8" w:rsidP="006C51A8">
      <w:pPr>
        <w:spacing w:before="240" w:after="240"/>
        <w:ind w:firstLine="284"/>
        <w:jc w:val="both"/>
        <w:rPr>
          <w:sz w:val="28"/>
          <w:szCs w:val="28"/>
        </w:rPr>
      </w:pPr>
      <w:r w:rsidRPr="00306EE3">
        <w:rPr>
          <w:spacing w:val="7"/>
          <w:sz w:val="28"/>
          <w:szCs w:val="28"/>
        </w:rPr>
        <w:t>Решение</w:t>
      </w:r>
      <w:r w:rsidRPr="00306EE3">
        <w:rPr>
          <w:sz w:val="28"/>
          <w:szCs w:val="28"/>
        </w:rPr>
        <w:t>. Определяется толщина ленты:</w:t>
      </w:r>
    </w:p>
    <w:p w:rsidR="006C51A8" w:rsidRPr="00306EE3" w:rsidRDefault="006C51A8" w:rsidP="006C51A8">
      <w:pPr>
        <w:spacing w:before="240" w:after="240"/>
        <w:ind w:firstLine="284"/>
        <w:jc w:val="both"/>
        <w:rPr>
          <w:i/>
          <w:sz w:val="28"/>
          <w:szCs w:val="28"/>
        </w:rPr>
      </w:pPr>
      <m:oMath>
        <m:r>
          <w:rPr>
            <w:rFonts w:ascii="Cambria Math" w:hAnsi="Cambria Math"/>
            <w:sz w:val="28"/>
            <w:szCs w:val="28"/>
          </w:rPr>
          <m:t>а=</m:t>
        </m:r>
        <m:rad>
          <m:radPr>
            <m:ctrlPr>
              <w:rPr>
                <w:rFonts w:ascii="Cambria Math" w:hAnsi="Cambria Math"/>
                <w:i/>
                <w:sz w:val="28"/>
                <w:szCs w:val="28"/>
              </w:rPr>
            </m:ctrlPr>
          </m:radPr>
          <m:deg>
            <m:r>
              <w:rPr>
                <w:rFonts w:ascii="Cambria Math" w:hAnsi="Cambria Math"/>
                <w:sz w:val="28"/>
                <w:szCs w:val="28"/>
              </w:rPr>
              <m:t>3</m:t>
            </m:r>
          </m:deg>
          <m:e>
            <m:f>
              <m:fPr>
                <m:ctrlPr>
                  <w:rPr>
                    <w:rFonts w:ascii="Cambria Math" w:hAnsi="Cambria Math"/>
                    <w:i/>
                    <w:sz w:val="28"/>
                    <w:szCs w:val="28"/>
                  </w:rPr>
                </m:ctrlPr>
              </m:fPr>
              <m:num>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ф</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num>
              <m:den>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уд</m:t>
                    </m:r>
                  </m:sub>
                </m:sSub>
                <m:r>
                  <w:rPr>
                    <w:rFonts w:ascii="Cambria Math" w:hAnsi="Cambria Math"/>
                    <w:sz w:val="28"/>
                    <w:szCs w:val="28"/>
                  </w:rPr>
                  <m:t>2</m:t>
                </m:r>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+1)</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ф</m:t>
                    </m:r>
                  </m:sub>
                  <m:sup>
                    <m:r>
                      <w:rPr>
                        <w:rFonts w:ascii="Cambria Math" w:hAnsi="Cambria Math"/>
                        <w:sz w:val="28"/>
                        <w:szCs w:val="28"/>
                      </w:rPr>
                      <m:t>2</m:t>
                    </m:r>
                  </m:sup>
                </m:sSubSup>
              </m:den>
            </m:f>
          </m:e>
        </m:rad>
        <m:r>
          <w:rPr>
            <w:rFonts w:ascii="Cambria Math" w:hAnsi="Cambria Math"/>
            <w:sz w:val="28"/>
            <w:szCs w:val="28"/>
          </w:rPr>
          <m:t>=</m:t>
        </m:r>
      </m:oMath>
      <w:r w:rsidRPr="00306EE3">
        <w:rPr>
          <w:sz w:val="28"/>
          <w:szCs w:val="28"/>
        </w:rPr>
        <w:t xml:space="preserve"> </w:t>
      </w:r>
      <m:oMath>
        <m:rad>
          <m:radPr>
            <m:ctrlPr>
              <w:rPr>
                <w:rFonts w:ascii="Cambria Math" w:hAnsi="Cambria Math"/>
                <w:i/>
                <w:sz w:val="28"/>
                <w:szCs w:val="28"/>
              </w:rPr>
            </m:ctrlPr>
          </m:radPr>
          <m:deg>
            <m:r>
              <w:rPr>
                <w:rFonts w:ascii="Cambria Math" w:hAnsi="Cambria Math"/>
                <w:sz w:val="28"/>
                <w:szCs w:val="28"/>
              </w:rPr>
              <m:t>3</m:t>
            </m:r>
          </m:deg>
          <m:e>
            <m:f>
              <m:fPr>
                <m:ctrlPr>
                  <w:rPr>
                    <w:rFonts w:ascii="Cambria Math" w:hAnsi="Cambria Math"/>
                    <w:i/>
                    <w:sz w:val="28"/>
                    <w:szCs w:val="28"/>
                  </w:rPr>
                </m:ctrlPr>
              </m:fPr>
              <m:num>
                <m:r>
                  <w:rPr>
                    <w:rFonts w:ascii="Cambria Math" w:hAnsi="Cambria Math"/>
                    <w:sz w:val="28"/>
                    <w:szCs w:val="28"/>
                  </w:rPr>
                  <m:t>1,2×22×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num>
              <m:den>
                <m:r>
                  <w:rPr>
                    <w:rFonts w:ascii="Cambria Math" w:hAnsi="Cambria Math"/>
                    <w:sz w:val="28"/>
                    <w:szCs w:val="28"/>
                  </w:rPr>
                  <m:t>1,6×2×10(10+1)×</m:t>
                </m:r>
                <m:sSup>
                  <m:sSupPr>
                    <m:ctrlPr>
                      <w:rPr>
                        <w:rFonts w:ascii="Cambria Math" w:hAnsi="Cambria Math"/>
                        <w:i/>
                        <w:sz w:val="28"/>
                        <w:szCs w:val="28"/>
                      </w:rPr>
                    </m:ctrlPr>
                  </m:sSupPr>
                  <m:e>
                    <m:r>
                      <w:rPr>
                        <w:rFonts w:ascii="Cambria Math" w:hAnsi="Cambria Math"/>
                        <w:sz w:val="28"/>
                        <w:szCs w:val="28"/>
                      </w:rPr>
                      <m:t>220</m:t>
                    </m:r>
                  </m:e>
                  <m:sup>
                    <m:r>
                      <w:rPr>
                        <w:rFonts w:ascii="Cambria Math" w:hAnsi="Cambria Math"/>
                        <w:sz w:val="28"/>
                        <w:szCs w:val="28"/>
                      </w:rPr>
                      <m:t>2</m:t>
                    </m:r>
                  </m:sup>
                </m:sSup>
              </m:den>
            </m:f>
            <m:r>
              <w:rPr>
                <w:rFonts w:ascii="Cambria Math" w:hAnsi="Cambria Math"/>
                <w:sz w:val="28"/>
                <w:szCs w:val="28"/>
              </w:rPr>
              <m:t xml:space="preserve"> </m:t>
            </m:r>
          </m:e>
        </m:rad>
      </m:oMath>
      <w:r w:rsidRPr="00306EE3">
        <w:rPr>
          <w:sz w:val="28"/>
          <w:szCs w:val="28"/>
        </w:rPr>
        <w:t>=</w:t>
      </w:r>
      <m:oMath>
        <m:r>
          <w:rPr>
            <w:rFonts w:ascii="Cambria Math" w:hAnsi="Cambria Math"/>
            <w:sz w:val="28"/>
            <w:szCs w:val="28"/>
          </w:rPr>
          <m:t xml:space="preserve">1,5 </m:t>
        </m:r>
      </m:oMath>
      <w:r w:rsidRPr="00306EE3">
        <w:rPr>
          <w:i/>
          <w:sz w:val="28"/>
          <w:szCs w:val="28"/>
        </w:rPr>
        <w:t>мм</w:t>
      </w:r>
    </w:p>
    <w:p w:rsidR="00374A4C" w:rsidRDefault="00374A4C" w:rsidP="006C51A8">
      <w:pPr>
        <w:spacing w:before="240"/>
        <w:ind w:firstLine="284"/>
        <w:jc w:val="both"/>
        <w:rPr>
          <w:sz w:val="28"/>
          <w:szCs w:val="28"/>
        </w:rPr>
      </w:pPr>
    </w:p>
    <w:p w:rsidR="006C51A8" w:rsidRPr="00306EE3" w:rsidRDefault="006C51A8" w:rsidP="006C51A8">
      <w:pPr>
        <w:spacing w:before="240"/>
        <w:ind w:firstLine="284"/>
        <w:jc w:val="both"/>
        <w:rPr>
          <w:sz w:val="28"/>
          <w:szCs w:val="28"/>
        </w:rPr>
      </w:pPr>
      <w:r w:rsidRPr="00306EE3">
        <w:rPr>
          <w:sz w:val="28"/>
          <w:szCs w:val="28"/>
        </w:rPr>
        <w:t xml:space="preserve">Выбирается </w:t>
      </w:r>
      <w:proofErr w:type="spellStart"/>
      <w:r w:rsidRPr="00306EE3">
        <w:rPr>
          <w:sz w:val="28"/>
          <w:szCs w:val="28"/>
        </w:rPr>
        <w:t>нихромовая</w:t>
      </w:r>
      <w:proofErr w:type="spellEnd"/>
      <w:r w:rsidRPr="00306EE3">
        <w:rPr>
          <w:sz w:val="28"/>
          <w:szCs w:val="28"/>
        </w:rPr>
        <w:t xml:space="preserve"> лента размером 1,5</w:t>
      </w:r>
      <w:r w:rsidR="00374A4C" w:rsidRPr="008558B6">
        <w:rPr>
          <w:position w:val="-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6.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F4575&quot;/&gt;&lt;wsp:rsid wsp:val=&quot;000C4B45&quot;/&gt;&lt;wsp:rsid wsp:val=&quot;0014048E&quot;/&gt;&lt;wsp:rsid wsp:val=&quot;00164692&quot;/&gt;&lt;wsp:rsid wsp:val=&quot;001C163E&quot;/&gt;&lt;wsp:rsid wsp:val=&quot;001F2C31&quot;/&gt;&lt;wsp:rsid wsp:val=&quot;00377EC7&quot;/&gt;&lt;wsp:rsid wsp:val=&quot;00472F4A&quot;/&gt;&lt;wsp:rsid wsp:val=&quot;004B4F28&quot;/&gt;&lt;wsp:rsid wsp:val=&quot;00524B90&quot;/&gt;&lt;wsp:rsid wsp:val=&quot;00582CDD&quot;/&gt;&lt;wsp:rsid wsp:val=&quot;006033FF&quot;/&gt;&lt;wsp:rsid wsp:val=&quot;00645EF0&quot;/&gt;&lt;wsp:rsid wsp:val=&quot;00653067&quot;/&gt;&lt;wsp:rsid wsp:val=&quot;006D0234&quot;/&gt;&lt;wsp:rsid wsp:val=&quot;00831020&quot;/&gt;&lt;wsp:rsid wsp:val=&quot;00895CBE&quot;/&gt;&lt;wsp:rsid wsp:val=&quot;008E3C65&quot;/&gt;&lt;wsp:rsid wsp:val=&quot;00932EE8&quot;/&gt;&lt;wsp:rsid wsp:val=&quot;00976993&quot;/&gt;&lt;wsp:rsid wsp:val=&quot;009947D0&quot;/&gt;&lt;wsp:rsid wsp:val=&quot;00B56DB3&quot;/&gt;&lt;wsp:rsid wsp:val=&quot;00BC0716&quot;/&gt;&lt;wsp:rsid wsp:val=&quot;00BF4575&quot;/&gt;&lt;wsp:rsid wsp:val=&quot;00C32C23&quot;/&gt;&lt;wsp:rsid wsp:val=&quot;00D73493&quot;/&gt;&lt;wsp:rsid wsp:val=&quot;00D75999&quot;/&gt;&lt;wsp:rsid wsp:val=&quot;00EC394E&quot;/&gt;&lt;wsp:rsid wsp:val=&quot;00F61AB1&quot;/&gt;&lt;/wsp:rsids&gt;&lt;/w:docPr&gt;&lt;w:body&gt;&lt;w:p wsp:rsidR=&quot;00000000&quot; wsp:rsidRDefault=&quot;001C163E&quot;&gt;&lt;m:oMathPara&gt;&lt;m:oMath&gt;&lt;m:r&gt;&lt;w:rPr&gt;&lt;w:rFonts w:ascii=&quot;Cambria Math&quot; w:h-ansi=&quot;Cambria Math&quot;/&gt;&lt;wx:font wx:val=&quot;Cambria Math&quot;/&gt;&lt;w:i/&gt;&lt;w:sz w:val=&quot;28&quot;/&gt;&lt;w:sz-cs w:val=&quot;28&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306EE3">
        <w:rPr>
          <w:sz w:val="28"/>
          <w:szCs w:val="28"/>
        </w:rPr>
        <w:t xml:space="preserve">15 </w:t>
      </w:r>
      <w:r w:rsidRPr="00306EE3">
        <w:rPr>
          <w:i/>
          <w:sz w:val="28"/>
          <w:szCs w:val="28"/>
        </w:rPr>
        <w:t>мм.</w:t>
      </w:r>
    </w:p>
    <w:p w:rsidR="006C51A8" w:rsidRPr="00306EE3" w:rsidRDefault="006C51A8" w:rsidP="006C51A8">
      <w:pPr>
        <w:ind w:firstLine="284"/>
        <w:jc w:val="both"/>
        <w:rPr>
          <w:sz w:val="28"/>
          <w:szCs w:val="28"/>
        </w:rPr>
      </w:pPr>
      <w:r w:rsidRPr="00306EE3">
        <w:rPr>
          <w:sz w:val="28"/>
          <w:szCs w:val="28"/>
        </w:rPr>
        <w:t>Сопротивление фазы</w:t>
      </w:r>
    </w:p>
    <w:p w:rsidR="006C51A8" w:rsidRPr="00306EE3" w:rsidRDefault="008558B6" w:rsidP="006C51A8">
      <w:pPr>
        <w:spacing w:after="240"/>
        <w:ind w:firstLine="284"/>
        <w:jc w:val="both"/>
        <w:rPr>
          <w:i/>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ф</m:t>
            </m:r>
          </m:sub>
        </m:sSub>
        <m:r>
          <w:rPr>
            <w:rFonts w:ascii="Cambria Math" w:hAnsi="Cambria Math"/>
            <w:sz w:val="28"/>
            <w:szCs w:val="28"/>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rPr>
                  <m:t>ф</m:t>
                </m:r>
              </m:sub>
              <m:sup>
                <m:r>
                  <w:rPr>
                    <w:rFonts w:ascii="Cambria Math" w:hAnsi="Cambria Math"/>
                    <w:sz w:val="28"/>
                    <w:szCs w:val="28"/>
                  </w:rPr>
                  <m:t>2</m:t>
                </m:r>
              </m:sup>
            </m:sSubSup>
          </m:num>
          <m:den>
            <m:sSub>
              <m:sSubPr>
                <m:ctrlPr>
                  <w:rPr>
                    <w:rFonts w:ascii="Cambria Math" w:hAnsi="Cambria Math"/>
                    <w:i/>
                    <w:sz w:val="28"/>
                    <w:szCs w:val="28"/>
                    <w:lang w:val="en-US"/>
                  </w:rPr>
                </m:ctrlPr>
              </m:sSubPr>
              <m:e>
                <m:r>
                  <w:rPr>
                    <w:rFonts w:ascii="Cambria Math" w:hAnsi="Cambria Math"/>
                    <w:sz w:val="28"/>
                    <w:szCs w:val="28"/>
                  </w:rPr>
                  <m:t>Р</m:t>
                </m:r>
              </m:e>
              <m:sub>
                <m:r>
                  <w:rPr>
                    <w:rFonts w:ascii="Cambria Math" w:hAnsi="Cambria Math"/>
                    <w:sz w:val="28"/>
                    <w:szCs w:val="28"/>
                  </w:rPr>
                  <m:t>ф</m:t>
                </m:r>
              </m:sub>
            </m:sSub>
            <m:ctrlPr>
              <w:rPr>
                <w:rFonts w:ascii="Cambria Math" w:hAnsi="Cambria Math"/>
                <w:i/>
                <w:sz w:val="28"/>
                <w:szCs w:val="28"/>
              </w:rPr>
            </m:ctrlPr>
          </m:den>
        </m:f>
        <m:r>
          <w:rPr>
            <w:rFonts w:ascii="Cambria Math" w:hAnsi="Cambria Math"/>
            <w:sz w:val="28"/>
            <w:szCs w:val="28"/>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rPr>
                  <m:t>220</m:t>
                </m:r>
              </m:e>
              <m:sup>
                <m:r>
                  <w:rPr>
                    <w:rFonts w:ascii="Cambria Math" w:hAnsi="Cambria Math"/>
                    <w:sz w:val="28"/>
                    <w:szCs w:val="28"/>
                  </w:rPr>
                  <m:t>2</m:t>
                </m:r>
              </m:sup>
            </m:sSup>
          </m:num>
          <m:den>
            <m:d>
              <m:dPr>
                <m:ctrlPr>
                  <w:rPr>
                    <w:rFonts w:ascii="Cambria Math" w:hAnsi="Cambria Math"/>
                    <w:i/>
                    <w:sz w:val="28"/>
                    <w:szCs w:val="28"/>
                    <w:lang w:val="en-US"/>
                  </w:rPr>
                </m:ctrlPr>
              </m:dPr>
              <m:e>
                <m:r>
                  <w:rPr>
                    <w:rFonts w:ascii="Cambria Math" w:hAnsi="Cambria Math"/>
                    <w:sz w:val="28"/>
                    <w:szCs w:val="28"/>
                  </w:rPr>
                  <m:t>22×</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e>
            </m:d>
            <m:ctrlPr>
              <w:rPr>
                <w:rFonts w:ascii="Cambria Math" w:hAnsi="Cambria Math"/>
                <w:i/>
                <w:sz w:val="28"/>
                <w:szCs w:val="28"/>
              </w:rPr>
            </m:ctrlPr>
          </m:den>
        </m:f>
        <m:r>
          <w:rPr>
            <w:rFonts w:ascii="Cambria Math" w:hAnsi="Cambria Math"/>
            <w:sz w:val="28"/>
            <w:szCs w:val="28"/>
          </w:rPr>
          <m:t>=2,2</m:t>
        </m:r>
      </m:oMath>
      <w:r w:rsidR="006C51A8" w:rsidRPr="00306EE3">
        <w:rPr>
          <w:sz w:val="28"/>
          <w:szCs w:val="28"/>
        </w:rPr>
        <w:t xml:space="preserve"> </w:t>
      </w:r>
      <w:proofErr w:type="spellStart"/>
      <w:r w:rsidR="006C51A8" w:rsidRPr="00306EE3">
        <w:rPr>
          <w:i/>
          <w:sz w:val="28"/>
          <w:szCs w:val="28"/>
        </w:rPr>
        <w:t>ом</w:t>
      </w:r>
      <w:proofErr w:type="spellEnd"/>
      <w:r w:rsidR="006C51A8" w:rsidRPr="00306EE3">
        <w:rPr>
          <w:i/>
          <w:sz w:val="28"/>
          <w:szCs w:val="28"/>
        </w:rPr>
        <w:t>.</w:t>
      </w:r>
    </w:p>
    <w:p w:rsidR="006C51A8" w:rsidRPr="00306EE3" w:rsidRDefault="006C51A8" w:rsidP="006C51A8">
      <w:pPr>
        <w:ind w:firstLine="284"/>
        <w:jc w:val="both"/>
        <w:rPr>
          <w:sz w:val="28"/>
          <w:szCs w:val="28"/>
        </w:rPr>
      </w:pPr>
      <w:r w:rsidRPr="00306EE3">
        <w:rPr>
          <w:sz w:val="28"/>
          <w:szCs w:val="28"/>
        </w:rPr>
        <w:t>Длина (на фазу)</w:t>
      </w:r>
    </w:p>
    <w:p w:rsidR="006C51A8" w:rsidRPr="00306EE3" w:rsidRDefault="008558B6" w:rsidP="006C51A8">
      <w:pPr>
        <w:spacing w:after="240"/>
        <w:ind w:firstLine="284"/>
        <w:jc w:val="both"/>
        <w:rPr>
          <w:i/>
          <w:sz w:val="28"/>
          <w:szCs w:val="28"/>
        </w:rPr>
      </w:pP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ф</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ф</m:t>
                </m:r>
              </m:sub>
            </m:sSub>
            <m:r>
              <w:rPr>
                <w:rFonts w:ascii="Cambria Math" w:hAnsi="Cambria Math"/>
                <w:sz w:val="28"/>
                <w:szCs w:val="28"/>
              </w:rPr>
              <m:t>S</m:t>
            </m:r>
          </m:num>
          <m:den>
            <m:r>
              <w:rPr>
                <w:rFonts w:ascii="Cambria Math" w:hAnsi="Cambria Math"/>
                <w:sz w:val="28"/>
                <w:szCs w:val="28"/>
              </w:rPr>
              <m:t>ρ</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2.2×1.5×15</m:t>
            </m:r>
          </m:num>
          <m:den>
            <m:r>
              <w:rPr>
                <w:rFonts w:ascii="Cambria Math" w:hAnsi="Cambria Math"/>
                <w:sz w:val="28"/>
                <w:szCs w:val="28"/>
              </w:rPr>
              <m:t>1.2</m:t>
            </m:r>
          </m:den>
        </m:f>
        <m:r>
          <w:rPr>
            <w:rFonts w:ascii="Cambria Math" w:hAnsi="Cambria Math"/>
            <w:sz w:val="28"/>
            <w:szCs w:val="28"/>
          </w:rPr>
          <m:t>=41,2</m:t>
        </m:r>
      </m:oMath>
      <w:r w:rsidR="006C51A8" w:rsidRPr="00306EE3">
        <w:rPr>
          <w:sz w:val="28"/>
          <w:szCs w:val="28"/>
        </w:rPr>
        <w:t xml:space="preserve"> </w:t>
      </w:r>
      <w:r w:rsidR="006C51A8" w:rsidRPr="00306EE3">
        <w:rPr>
          <w:i/>
          <w:sz w:val="28"/>
          <w:szCs w:val="28"/>
        </w:rPr>
        <w:t>м.</w:t>
      </w:r>
    </w:p>
    <w:p w:rsidR="006C51A8" w:rsidRPr="00306EE3" w:rsidRDefault="006C51A8" w:rsidP="006C51A8">
      <w:pPr>
        <w:ind w:firstLine="284"/>
        <w:jc w:val="both"/>
        <w:rPr>
          <w:sz w:val="28"/>
          <w:szCs w:val="28"/>
        </w:rPr>
      </w:pPr>
      <w:r w:rsidRPr="00306EE3">
        <w:rPr>
          <w:sz w:val="28"/>
          <w:szCs w:val="28"/>
        </w:rPr>
        <w:t>Вес (на фазу)</w:t>
      </w:r>
    </w:p>
    <w:p w:rsidR="006C51A8" w:rsidRPr="00306EE3" w:rsidRDefault="008558B6" w:rsidP="006C51A8">
      <w:pPr>
        <w:ind w:firstLine="284"/>
        <w:jc w:val="both"/>
        <w:rPr>
          <w:i/>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ф</m:t>
            </m:r>
          </m:sub>
        </m:sSub>
        <m:r>
          <w:rPr>
            <w:rFonts w:ascii="Cambria Math" w:hAnsi="Cambria Math"/>
            <w:sz w:val="28"/>
            <w:szCs w:val="28"/>
          </w:rPr>
          <m:t>=</m:t>
        </m:r>
        <m:r>
          <w:rPr>
            <w:rFonts w:ascii="Cambria Math" w:hAnsi="Cambria Math"/>
            <w:sz w:val="28"/>
            <w:szCs w:val="28"/>
            <w:lang w:val="en-US"/>
          </w:rPr>
          <m:t>γS</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ф</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=82×41,2×1,5×15×</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=76</m:t>
        </m:r>
      </m:oMath>
      <w:r w:rsidR="006C51A8" w:rsidRPr="00306EE3">
        <w:rPr>
          <w:i/>
          <w:sz w:val="28"/>
          <w:szCs w:val="28"/>
        </w:rPr>
        <w:t xml:space="preserve"> </w:t>
      </w:r>
      <w:proofErr w:type="gramStart"/>
      <w:r w:rsidR="006C51A8" w:rsidRPr="00306EE3">
        <w:rPr>
          <w:i/>
          <w:sz w:val="28"/>
          <w:szCs w:val="28"/>
        </w:rPr>
        <w:t>н</w:t>
      </w:r>
      <w:proofErr w:type="gramEnd"/>
      <w:r w:rsidR="006C51A8" w:rsidRPr="00306EE3">
        <w:rPr>
          <w:i/>
          <w:sz w:val="28"/>
          <w:szCs w:val="28"/>
        </w:rPr>
        <w:t>.</w:t>
      </w:r>
    </w:p>
    <w:p w:rsidR="006C51A8" w:rsidRPr="004A1AD2" w:rsidRDefault="006C51A8" w:rsidP="006C51A8">
      <w:pPr>
        <w:spacing w:after="200" w:line="276" w:lineRule="auto"/>
        <w:rPr>
          <w:b/>
          <w:caps/>
          <w:sz w:val="28"/>
          <w:szCs w:val="28"/>
        </w:rPr>
      </w:pPr>
      <w:r w:rsidRPr="00306EE3">
        <w:rPr>
          <w:i/>
          <w:sz w:val="28"/>
          <w:szCs w:val="28"/>
        </w:rPr>
        <w:br w:type="page"/>
      </w:r>
      <w:r w:rsidRPr="004A1AD2">
        <w:rPr>
          <w:b/>
          <w:caps/>
          <w:sz w:val="28"/>
          <w:szCs w:val="28"/>
        </w:rPr>
        <w:lastRenderedPageBreak/>
        <w:t>6 Контрольные вопросы</w:t>
      </w:r>
    </w:p>
    <w:p w:rsidR="006C51A8" w:rsidRPr="00306EE3" w:rsidRDefault="006C51A8" w:rsidP="006C51A8">
      <w:pPr>
        <w:spacing w:after="200"/>
        <w:ind w:firstLine="284"/>
        <w:jc w:val="both"/>
        <w:rPr>
          <w:sz w:val="28"/>
          <w:szCs w:val="28"/>
        </w:rPr>
      </w:pPr>
      <w:r w:rsidRPr="00306EE3">
        <w:rPr>
          <w:sz w:val="28"/>
          <w:szCs w:val="28"/>
        </w:rPr>
        <w:t>6.1</w:t>
      </w:r>
      <w:proofErr w:type="gramStart"/>
      <w:r w:rsidRPr="00306EE3">
        <w:rPr>
          <w:sz w:val="28"/>
          <w:szCs w:val="28"/>
        </w:rPr>
        <w:t xml:space="preserve"> К</w:t>
      </w:r>
      <w:proofErr w:type="gramEnd"/>
      <w:r w:rsidRPr="00306EE3">
        <w:rPr>
          <w:sz w:val="28"/>
          <w:szCs w:val="28"/>
        </w:rPr>
        <w:t>акая разница между электрическими печами сопротивления косвенного и прямого действия?</w:t>
      </w:r>
      <w:r w:rsidRPr="00306EE3">
        <w:rPr>
          <w:sz w:val="28"/>
          <w:szCs w:val="28"/>
        </w:rPr>
        <w:tab/>
      </w:r>
    </w:p>
    <w:p w:rsidR="006C51A8" w:rsidRPr="00306EE3" w:rsidRDefault="006C51A8" w:rsidP="006C51A8">
      <w:pPr>
        <w:spacing w:after="200"/>
        <w:ind w:firstLine="284"/>
        <w:jc w:val="both"/>
        <w:rPr>
          <w:sz w:val="28"/>
          <w:szCs w:val="28"/>
        </w:rPr>
      </w:pPr>
      <w:r w:rsidRPr="00306EE3">
        <w:rPr>
          <w:sz w:val="28"/>
          <w:szCs w:val="28"/>
        </w:rPr>
        <w:t>6.2</w:t>
      </w:r>
      <w:proofErr w:type="gramStart"/>
      <w:r w:rsidRPr="00306EE3">
        <w:rPr>
          <w:sz w:val="28"/>
          <w:szCs w:val="28"/>
        </w:rPr>
        <w:t xml:space="preserve"> К</w:t>
      </w:r>
      <w:proofErr w:type="gramEnd"/>
      <w:r w:rsidRPr="00306EE3">
        <w:rPr>
          <w:sz w:val="28"/>
          <w:szCs w:val="28"/>
        </w:rPr>
        <w:t>акие материалы используются для нагревательных элементов в электрических печах?</w:t>
      </w:r>
    </w:p>
    <w:p w:rsidR="006C51A8" w:rsidRPr="00306EE3" w:rsidRDefault="006C51A8" w:rsidP="006C51A8">
      <w:pPr>
        <w:ind w:firstLine="284"/>
        <w:jc w:val="both"/>
        <w:rPr>
          <w:sz w:val="28"/>
          <w:szCs w:val="28"/>
        </w:rPr>
      </w:pPr>
      <w:r w:rsidRPr="00306EE3">
        <w:rPr>
          <w:sz w:val="28"/>
          <w:szCs w:val="28"/>
        </w:rPr>
        <w:t>6.3</w:t>
      </w:r>
      <w:proofErr w:type="gramStart"/>
      <w:r w:rsidRPr="00306EE3">
        <w:rPr>
          <w:sz w:val="28"/>
          <w:szCs w:val="28"/>
        </w:rPr>
        <w:t xml:space="preserve"> </w:t>
      </w:r>
      <w:r w:rsidRPr="00306EE3">
        <w:rPr>
          <w:sz w:val="28"/>
          <w:szCs w:val="28"/>
        </w:rPr>
        <w:tab/>
        <w:t>К</w:t>
      </w:r>
      <w:proofErr w:type="gramEnd"/>
      <w:r w:rsidRPr="00306EE3">
        <w:rPr>
          <w:sz w:val="28"/>
          <w:szCs w:val="28"/>
        </w:rPr>
        <w:t>акие бывают разновидности печей сопротивлений и чем они отличаются друг от друга?</w:t>
      </w:r>
    </w:p>
    <w:p w:rsidR="006C51A8" w:rsidRDefault="006C51A8" w:rsidP="006C51A8">
      <w:pPr>
        <w:jc w:val="both"/>
        <w:sectPr w:rsidR="006C51A8" w:rsidSect="003516A7">
          <w:headerReference w:type="default" r:id="rId14"/>
          <w:pgSz w:w="11906" w:h="16838"/>
          <w:pgMar w:top="851" w:right="567" w:bottom="1418" w:left="1440" w:header="709" w:footer="709" w:gutter="0"/>
          <w:pgNumType w:start="3"/>
          <w:cols w:space="708"/>
          <w:docGrid w:linePitch="360"/>
        </w:sectPr>
      </w:pPr>
    </w:p>
    <w:p w:rsidR="006C51A8" w:rsidRPr="009F72F6" w:rsidRDefault="006C51A8" w:rsidP="006C51A8">
      <w:pPr>
        <w:spacing w:after="360"/>
        <w:jc w:val="center"/>
        <w:rPr>
          <w:sz w:val="32"/>
          <w:szCs w:val="32"/>
        </w:rPr>
      </w:pPr>
      <w:r w:rsidRPr="009F72F6">
        <w:rPr>
          <w:sz w:val="32"/>
          <w:szCs w:val="32"/>
        </w:rPr>
        <w:lastRenderedPageBreak/>
        <w:t>Содержание</w:t>
      </w:r>
    </w:p>
    <w:tbl>
      <w:tblPr>
        <w:tblW w:w="5000" w:type="pct"/>
        <w:tblLook w:val="04A0"/>
      </w:tblPr>
      <w:tblGrid>
        <w:gridCol w:w="9440"/>
        <w:gridCol w:w="676"/>
      </w:tblGrid>
      <w:tr w:rsidR="006C51A8" w:rsidRPr="00405265" w:rsidTr="00C129D3">
        <w:tc>
          <w:tcPr>
            <w:tcW w:w="4666" w:type="pct"/>
            <w:vAlign w:val="bottom"/>
          </w:tcPr>
          <w:p w:rsidR="006C51A8" w:rsidRPr="005E189D" w:rsidRDefault="006C51A8" w:rsidP="006C51A8">
            <w:pPr>
              <w:numPr>
                <w:ilvl w:val="0"/>
                <w:numId w:val="2"/>
              </w:numPr>
              <w:tabs>
                <w:tab w:val="left" w:pos="1276"/>
              </w:tabs>
              <w:spacing w:after="120"/>
              <w:ind w:firstLine="180"/>
            </w:pPr>
            <w:r w:rsidRPr="005E189D">
              <w:t>Цель работы</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2"/>
              </w:numPr>
              <w:tabs>
                <w:tab w:val="left" w:pos="1276"/>
              </w:tabs>
              <w:spacing w:after="120"/>
              <w:ind w:firstLine="180"/>
            </w:pPr>
            <w:r>
              <w:t>Порядок выполнения работы</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2"/>
              </w:numPr>
              <w:tabs>
                <w:tab w:val="left" w:pos="1276"/>
              </w:tabs>
              <w:spacing w:after="120"/>
              <w:ind w:firstLine="180"/>
            </w:pPr>
            <w:r>
              <w:t>Описание лабораторной установки</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2"/>
              </w:numPr>
              <w:tabs>
                <w:tab w:val="left" w:pos="1276"/>
              </w:tabs>
              <w:spacing w:after="120"/>
              <w:ind w:firstLine="180"/>
            </w:pPr>
            <w:r>
              <w:t>Краткие теоретические сведения</w:t>
            </w:r>
          </w:p>
        </w:tc>
        <w:tc>
          <w:tcPr>
            <w:tcW w:w="334" w:type="pct"/>
            <w:vAlign w:val="bottom"/>
          </w:tcPr>
          <w:p w:rsidR="006C51A8" w:rsidRPr="005E189D" w:rsidRDefault="006C51A8" w:rsidP="00C129D3">
            <w:pPr>
              <w:spacing w:after="120"/>
              <w:jc w:val="right"/>
            </w:pPr>
            <w:r>
              <w:t>4</w:t>
            </w:r>
          </w:p>
        </w:tc>
      </w:tr>
      <w:tr w:rsidR="006C51A8" w:rsidRPr="00405265" w:rsidTr="00C129D3">
        <w:tc>
          <w:tcPr>
            <w:tcW w:w="4666" w:type="pct"/>
            <w:vAlign w:val="bottom"/>
          </w:tcPr>
          <w:p w:rsidR="006C51A8" w:rsidRPr="005E189D" w:rsidRDefault="006C51A8" w:rsidP="006C51A8">
            <w:pPr>
              <w:numPr>
                <w:ilvl w:val="0"/>
                <w:numId w:val="2"/>
              </w:numPr>
              <w:tabs>
                <w:tab w:val="left" w:pos="1276"/>
              </w:tabs>
              <w:spacing w:after="120"/>
              <w:ind w:firstLine="180"/>
            </w:pPr>
            <w:r>
              <w:t>Методические указания</w:t>
            </w:r>
          </w:p>
        </w:tc>
        <w:tc>
          <w:tcPr>
            <w:tcW w:w="334" w:type="pct"/>
            <w:vAlign w:val="bottom"/>
          </w:tcPr>
          <w:p w:rsidR="006C51A8" w:rsidRPr="005E189D" w:rsidRDefault="006C51A8" w:rsidP="00C129D3">
            <w:pPr>
              <w:spacing w:after="120"/>
              <w:jc w:val="right"/>
            </w:pPr>
            <w:r>
              <w:t>4</w:t>
            </w:r>
          </w:p>
        </w:tc>
      </w:tr>
      <w:tr w:rsidR="006C51A8" w:rsidRPr="00405265" w:rsidTr="00C129D3">
        <w:tc>
          <w:tcPr>
            <w:tcW w:w="4666" w:type="pct"/>
            <w:vAlign w:val="bottom"/>
          </w:tcPr>
          <w:p w:rsidR="006C51A8" w:rsidRPr="005E189D" w:rsidRDefault="006C51A8" w:rsidP="006C51A8">
            <w:pPr>
              <w:numPr>
                <w:ilvl w:val="0"/>
                <w:numId w:val="2"/>
              </w:numPr>
              <w:tabs>
                <w:tab w:val="left" w:pos="1276"/>
              </w:tabs>
              <w:spacing w:after="120"/>
              <w:ind w:firstLine="180"/>
            </w:pPr>
            <w:r w:rsidRPr="005E189D">
              <w:t>Контрольные вопросы</w:t>
            </w:r>
          </w:p>
        </w:tc>
        <w:tc>
          <w:tcPr>
            <w:tcW w:w="334" w:type="pct"/>
            <w:vAlign w:val="bottom"/>
          </w:tcPr>
          <w:p w:rsidR="006C51A8" w:rsidRPr="005E189D" w:rsidRDefault="006C51A8" w:rsidP="00C129D3">
            <w:pPr>
              <w:spacing w:after="120"/>
              <w:jc w:val="right"/>
            </w:pPr>
            <w:r>
              <w:t>6</w:t>
            </w:r>
          </w:p>
        </w:tc>
      </w:tr>
    </w:tbl>
    <w:p w:rsidR="006C51A8" w:rsidRDefault="006C51A8" w:rsidP="006C51A8">
      <w:pPr>
        <w:jc w:val="both"/>
      </w:pPr>
    </w:p>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Pr>
        <w:jc w:val="center"/>
      </w:pPr>
    </w:p>
    <w:p w:rsidR="006C51A8" w:rsidRPr="003133EC" w:rsidRDefault="006C51A8" w:rsidP="006C51A8"/>
    <w:p w:rsidR="006C51A8" w:rsidRPr="003133EC" w:rsidRDefault="006C51A8" w:rsidP="006C51A8"/>
    <w:p w:rsidR="006C51A8" w:rsidRPr="003133EC" w:rsidRDefault="006C51A8" w:rsidP="006C51A8"/>
    <w:p w:rsidR="006C51A8" w:rsidRPr="003133EC" w:rsidRDefault="006C51A8" w:rsidP="006C51A8">
      <w:pPr>
        <w:sectPr w:rsidR="006C51A8" w:rsidRPr="003133EC" w:rsidSect="003516A7">
          <w:headerReference w:type="default" r:id="rId15"/>
          <w:pgSz w:w="11906" w:h="16838"/>
          <w:pgMar w:top="851" w:right="566" w:bottom="709" w:left="1440" w:header="708" w:footer="708" w:gutter="0"/>
          <w:pgNumType w:start="3"/>
          <w:cols w:space="708"/>
          <w:docGrid w:linePitch="360"/>
        </w:sectPr>
      </w:pPr>
    </w:p>
    <w:p w:rsidR="006C51A8" w:rsidRPr="004A16A6" w:rsidRDefault="006C51A8" w:rsidP="006C51A8">
      <w:pPr>
        <w:pStyle w:val="Style10"/>
        <w:widowControl/>
        <w:spacing w:before="135" w:after="240" w:line="240" w:lineRule="auto"/>
        <w:ind w:firstLine="0"/>
        <w:rPr>
          <w:rStyle w:val="FontStyle16"/>
          <w:caps/>
          <w:spacing w:val="7"/>
          <w:sz w:val="28"/>
          <w:szCs w:val="28"/>
        </w:rPr>
      </w:pPr>
      <w:r w:rsidRPr="004A16A6">
        <w:rPr>
          <w:rStyle w:val="FontStyle16"/>
          <w:caps/>
          <w:spacing w:val="7"/>
          <w:sz w:val="28"/>
          <w:szCs w:val="28"/>
        </w:rPr>
        <w:lastRenderedPageBreak/>
        <w:t xml:space="preserve">1 ЦЕЛЬ РАБОТЫ </w:t>
      </w:r>
    </w:p>
    <w:p w:rsidR="006C51A8" w:rsidRDefault="006C51A8" w:rsidP="006C51A8">
      <w:pPr>
        <w:spacing w:after="200"/>
        <w:ind w:firstLine="284"/>
        <w:jc w:val="both"/>
        <w:rPr>
          <w:rStyle w:val="FontStyle16"/>
          <w:b w:val="0"/>
          <w:spacing w:val="7"/>
          <w:sz w:val="28"/>
          <w:szCs w:val="28"/>
        </w:rPr>
      </w:pPr>
      <w:r>
        <w:rPr>
          <w:rStyle w:val="FontStyle16"/>
          <w:b w:val="0"/>
          <w:caps/>
          <w:spacing w:val="7"/>
          <w:sz w:val="28"/>
          <w:szCs w:val="28"/>
        </w:rPr>
        <w:t>1.1</w:t>
      </w:r>
      <w:proofErr w:type="gramStart"/>
      <w:r>
        <w:rPr>
          <w:rStyle w:val="FontStyle16"/>
          <w:b w:val="0"/>
          <w:caps/>
          <w:spacing w:val="7"/>
          <w:sz w:val="28"/>
          <w:szCs w:val="28"/>
        </w:rPr>
        <w:t xml:space="preserve"> </w:t>
      </w:r>
      <w:r>
        <w:rPr>
          <w:rStyle w:val="FontStyle16"/>
          <w:b w:val="0"/>
          <w:spacing w:val="7"/>
          <w:sz w:val="28"/>
          <w:szCs w:val="28"/>
        </w:rPr>
        <w:t>О</w:t>
      </w:r>
      <w:proofErr w:type="gramEnd"/>
      <w:r w:rsidRPr="00DE4120">
        <w:rPr>
          <w:rStyle w:val="FontStyle16"/>
          <w:b w:val="0"/>
          <w:spacing w:val="7"/>
          <w:sz w:val="28"/>
          <w:szCs w:val="28"/>
        </w:rPr>
        <w:t>знакомиться с устройством электросварочного аппарата СТАН-0 и режимом его работы</w:t>
      </w:r>
      <w:r>
        <w:rPr>
          <w:rStyle w:val="FontStyle16"/>
          <w:b w:val="0"/>
          <w:spacing w:val="7"/>
          <w:sz w:val="28"/>
          <w:szCs w:val="28"/>
        </w:rPr>
        <w:t>.</w:t>
      </w:r>
    </w:p>
    <w:p w:rsidR="006C51A8" w:rsidRPr="004A16A6" w:rsidRDefault="006C51A8" w:rsidP="006C51A8">
      <w:pPr>
        <w:spacing w:after="200"/>
        <w:rPr>
          <w:rStyle w:val="FontStyle16"/>
          <w:spacing w:val="7"/>
          <w:sz w:val="28"/>
          <w:szCs w:val="28"/>
        </w:rPr>
      </w:pPr>
      <w:r w:rsidRPr="004A16A6">
        <w:rPr>
          <w:rStyle w:val="FontStyle16"/>
          <w:spacing w:val="7"/>
          <w:sz w:val="28"/>
          <w:szCs w:val="28"/>
        </w:rPr>
        <w:t>2 ПОРЯДОК ВЫПОЛНЕНИЯ РАБОТЫ</w:t>
      </w:r>
    </w:p>
    <w:p w:rsidR="006C51A8" w:rsidRDefault="006C51A8" w:rsidP="006C51A8">
      <w:pPr>
        <w:spacing w:after="200"/>
        <w:ind w:firstLine="284"/>
        <w:jc w:val="both"/>
        <w:rPr>
          <w:rStyle w:val="FontStyle16"/>
          <w:b w:val="0"/>
          <w:spacing w:val="7"/>
          <w:sz w:val="28"/>
          <w:szCs w:val="28"/>
        </w:rPr>
      </w:pPr>
      <w:r>
        <w:rPr>
          <w:rStyle w:val="FontStyle16"/>
          <w:b w:val="0"/>
          <w:spacing w:val="7"/>
          <w:sz w:val="28"/>
          <w:szCs w:val="28"/>
        </w:rPr>
        <w:t>2.1</w:t>
      </w:r>
      <w:proofErr w:type="gramStart"/>
      <w:r>
        <w:rPr>
          <w:rStyle w:val="FontStyle16"/>
          <w:b w:val="0"/>
          <w:spacing w:val="7"/>
          <w:sz w:val="28"/>
          <w:szCs w:val="28"/>
        </w:rPr>
        <w:t xml:space="preserve"> З</w:t>
      </w:r>
      <w:proofErr w:type="gramEnd"/>
      <w:r>
        <w:rPr>
          <w:rStyle w:val="FontStyle16"/>
          <w:b w:val="0"/>
          <w:spacing w:val="7"/>
          <w:sz w:val="28"/>
          <w:szCs w:val="28"/>
        </w:rPr>
        <w:t>аписать технические (паспортные) данные машин, аппаратов и измерительных приборов.</w:t>
      </w:r>
    </w:p>
    <w:p w:rsidR="006C51A8" w:rsidRDefault="006C51A8" w:rsidP="006C51A8">
      <w:pPr>
        <w:spacing w:after="200"/>
        <w:ind w:firstLine="284"/>
        <w:jc w:val="both"/>
        <w:rPr>
          <w:rStyle w:val="FontStyle16"/>
          <w:b w:val="0"/>
          <w:spacing w:val="7"/>
          <w:sz w:val="28"/>
          <w:szCs w:val="28"/>
        </w:rPr>
      </w:pPr>
      <w:r>
        <w:rPr>
          <w:rStyle w:val="FontStyle16"/>
          <w:b w:val="0"/>
          <w:spacing w:val="7"/>
          <w:sz w:val="28"/>
          <w:szCs w:val="28"/>
        </w:rPr>
        <w:t>2.2</w:t>
      </w:r>
      <w:proofErr w:type="gramStart"/>
      <w:r>
        <w:rPr>
          <w:rStyle w:val="FontStyle16"/>
          <w:b w:val="0"/>
          <w:spacing w:val="7"/>
          <w:sz w:val="28"/>
          <w:szCs w:val="28"/>
        </w:rPr>
        <w:t xml:space="preserve"> О</w:t>
      </w:r>
      <w:proofErr w:type="gramEnd"/>
      <w:r>
        <w:rPr>
          <w:rStyle w:val="FontStyle16"/>
          <w:b w:val="0"/>
          <w:spacing w:val="7"/>
          <w:sz w:val="28"/>
          <w:szCs w:val="28"/>
        </w:rPr>
        <w:t>знакомиться с устройством сварочного аппарата СТАН-0 и назначением отдельных его частей.</w:t>
      </w:r>
    </w:p>
    <w:p w:rsidR="006C51A8" w:rsidRDefault="006C51A8" w:rsidP="006C51A8">
      <w:pPr>
        <w:spacing w:after="200"/>
        <w:ind w:firstLine="284"/>
        <w:jc w:val="both"/>
        <w:rPr>
          <w:rStyle w:val="FontStyle16"/>
          <w:b w:val="0"/>
          <w:spacing w:val="7"/>
          <w:sz w:val="28"/>
          <w:szCs w:val="28"/>
        </w:rPr>
      </w:pPr>
      <w:r>
        <w:rPr>
          <w:rStyle w:val="FontStyle16"/>
          <w:b w:val="0"/>
          <w:spacing w:val="7"/>
          <w:sz w:val="28"/>
          <w:szCs w:val="28"/>
        </w:rPr>
        <w:t>2.3</w:t>
      </w:r>
      <w:proofErr w:type="gramStart"/>
      <w:r>
        <w:rPr>
          <w:rStyle w:val="FontStyle16"/>
          <w:b w:val="0"/>
          <w:spacing w:val="7"/>
          <w:sz w:val="28"/>
          <w:szCs w:val="28"/>
        </w:rPr>
        <w:t xml:space="preserve"> Д</w:t>
      </w:r>
      <w:proofErr w:type="gramEnd"/>
      <w:r>
        <w:rPr>
          <w:rStyle w:val="FontStyle16"/>
          <w:b w:val="0"/>
          <w:spacing w:val="7"/>
          <w:sz w:val="28"/>
          <w:szCs w:val="28"/>
        </w:rPr>
        <w:t>ля проведения опыта по получению данных внешней характеристики сварочного аппарата собрать электрическую схему, согласно рис. 1.</w:t>
      </w:r>
    </w:p>
    <w:p w:rsidR="006C51A8" w:rsidRPr="00DE4120" w:rsidRDefault="006C51A8" w:rsidP="006C51A8">
      <w:pPr>
        <w:spacing w:after="200"/>
        <w:ind w:firstLine="284"/>
        <w:jc w:val="center"/>
        <w:rPr>
          <w:rStyle w:val="FontStyle16"/>
          <w:b w:val="0"/>
          <w:spacing w:val="7"/>
          <w:sz w:val="28"/>
          <w:szCs w:val="28"/>
        </w:rPr>
      </w:pPr>
      <w:r>
        <w:rPr>
          <w:b/>
          <w:noProof/>
          <w:spacing w:val="7"/>
          <w:sz w:val="28"/>
          <w:szCs w:val="28"/>
        </w:rPr>
        <w:drawing>
          <wp:inline distT="0" distB="0" distL="0" distR="0">
            <wp:extent cx="5614035" cy="2583815"/>
            <wp:effectExtent l="19050" t="0" r="571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grayscl/>
                      <a:biLevel thresh="50000"/>
                    </a:blip>
                    <a:srcRect/>
                    <a:stretch>
                      <a:fillRect/>
                    </a:stretch>
                  </pic:blipFill>
                  <pic:spPr bwMode="auto">
                    <a:xfrm>
                      <a:off x="0" y="0"/>
                      <a:ext cx="5614035" cy="2583815"/>
                    </a:xfrm>
                    <a:prstGeom prst="rect">
                      <a:avLst/>
                    </a:prstGeom>
                    <a:noFill/>
                    <a:ln w="9525">
                      <a:noFill/>
                      <a:miter lim="800000"/>
                      <a:headEnd/>
                      <a:tailEnd/>
                    </a:ln>
                  </pic:spPr>
                </pic:pic>
              </a:graphicData>
            </a:graphic>
          </wp:inline>
        </w:drawing>
      </w:r>
    </w:p>
    <w:p w:rsidR="006C51A8" w:rsidRDefault="006C51A8" w:rsidP="006C51A8">
      <w:pPr>
        <w:spacing w:before="240" w:after="200" w:line="276" w:lineRule="auto"/>
        <w:jc w:val="center"/>
      </w:pPr>
      <w:r>
        <w:t>Рисунок 1 - Схема трансформатора СТАН-0.</w:t>
      </w:r>
    </w:p>
    <w:p w:rsidR="006C51A8" w:rsidRDefault="006C51A8" w:rsidP="006C51A8">
      <w:pPr>
        <w:spacing w:before="240" w:after="200"/>
        <w:ind w:firstLine="284"/>
        <w:jc w:val="both"/>
        <w:rPr>
          <w:sz w:val="28"/>
          <w:szCs w:val="28"/>
        </w:rPr>
      </w:pPr>
      <w:r>
        <w:rPr>
          <w:sz w:val="28"/>
          <w:szCs w:val="28"/>
        </w:rPr>
        <w:t>2.4</w:t>
      </w:r>
      <w:proofErr w:type="gramStart"/>
      <w:r>
        <w:rPr>
          <w:sz w:val="28"/>
          <w:szCs w:val="28"/>
        </w:rPr>
        <w:t xml:space="preserve"> П</w:t>
      </w:r>
      <w:proofErr w:type="gramEnd"/>
      <w:r>
        <w:rPr>
          <w:sz w:val="28"/>
          <w:szCs w:val="28"/>
        </w:rPr>
        <w:t>ровести опыт для получения данных для построения внешней характеристики сварочного аппарата СТАН-0.</w:t>
      </w:r>
    </w:p>
    <w:p w:rsidR="006C51A8" w:rsidRDefault="006C51A8" w:rsidP="006C51A8">
      <w:pPr>
        <w:spacing w:before="240" w:after="200"/>
        <w:ind w:firstLine="284"/>
        <w:jc w:val="both"/>
        <w:rPr>
          <w:sz w:val="28"/>
          <w:szCs w:val="28"/>
        </w:rPr>
      </w:pPr>
      <w:r>
        <w:rPr>
          <w:sz w:val="28"/>
          <w:szCs w:val="28"/>
        </w:rPr>
        <w:t>2.5</w:t>
      </w:r>
      <w:proofErr w:type="gramStart"/>
      <w:r>
        <w:rPr>
          <w:sz w:val="28"/>
          <w:szCs w:val="28"/>
        </w:rPr>
        <w:t xml:space="preserve"> С</w:t>
      </w:r>
      <w:proofErr w:type="gramEnd"/>
      <w:r>
        <w:rPr>
          <w:sz w:val="28"/>
          <w:szCs w:val="28"/>
        </w:rPr>
        <w:t>оставить отчет по выполненной работе.</w:t>
      </w:r>
    </w:p>
    <w:p w:rsidR="006C51A8" w:rsidRPr="004A16A6" w:rsidRDefault="006C51A8" w:rsidP="006C51A8">
      <w:pPr>
        <w:spacing w:before="240" w:after="200"/>
        <w:rPr>
          <w:b/>
          <w:sz w:val="28"/>
          <w:szCs w:val="28"/>
        </w:rPr>
      </w:pPr>
      <w:r w:rsidRPr="004A16A6">
        <w:rPr>
          <w:b/>
          <w:sz w:val="28"/>
          <w:szCs w:val="28"/>
        </w:rPr>
        <w:t>3 ОПИСАНИЕ ЛАБОРАТОРНОЙ УСТАНОВКИ</w:t>
      </w:r>
    </w:p>
    <w:p w:rsidR="006C51A8" w:rsidRDefault="006C51A8" w:rsidP="006C51A8">
      <w:pPr>
        <w:spacing w:before="240" w:after="200"/>
        <w:ind w:firstLine="284"/>
        <w:jc w:val="both"/>
        <w:rPr>
          <w:sz w:val="28"/>
          <w:szCs w:val="28"/>
        </w:rPr>
      </w:pPr>
      <w:r>
        <w:rPr>
          <w:sz w:val="28"/>
          <w:szCs w:val="28"/>
        </w:rPr>
        <w:t xml:space="preserve">Лабораторная установка состоит из сварочного аппарата СТАН-0, контрольно-измерительных приборов (амперметра, вольтметра, ваттметра), сварочной плиты, </w:t>
      </w:r>
      <w:proofErr w:type="spellStart"/>
      <w:r>
        <w:rPr>
          <w:sz w:val="28"/>
          <w:szCs w:val="28"/>
        </w:rPr>
        <w:t>электрододержателя</w:t>
      </w:r>
      <w:proofErr w:type="spellEnd"/>
      <w:r>
        <w:rPr>
          <w:sz w:val="28"/>
          <w:szCs w:val="28"/>
        </w:rPr>
        <w:t xml:space="preserve"> и свариваемой детали, а также нагрузочного сопротивления. В сварочный аппарат СТАН-0 входят сварочный трансформатор и регулятор (реактивная катушка, индуктивность которой можно изменять в некоторых пределах).</w:t>
      </w:r>
    </w:p>
    <w:p w:rsidR="006C51A8" w:rsidRDefault="006C51A8" w:rsidP="006C51A8">
      <w:pPr>
        <w:spacing w:before="240" w:after="200"/>
        <w:rPr>
          <w:sz w:val="28"/>
          <w:szCs w:val="28"/>
        </w:rPr>
      </w:pPr>
    </w:p>
    <w:p w:rsidR="006C51A8" w:rsidRPr="004A16A6" w:rsidRDefault="006C51A8" w:rsidP="006C51A8">
      <w:pPr>
        <w:spacing w:before="240" w:after="200"/>
        <w:rPr>
          <w:b/>
          <w:sz w:val="28"/>
          <w:szCs w:val="28"/>
        </w:rPr>
      </w:pPr>
      <w:r w:rsidRPr="004A16A6">
        <w:rPr>
          <w:b/>
          <w:sz w:val="28"/>
          <w:szCs w:val="28"/>
        </w:rPr>
        <w:lastRenderedPageBreak/>
        <w:t>4 КРАТКИЕ ТАОРЕТИЧЕСКИЕ СВЕДЕНИЯ</w:t>
      </w:r>
    </w:p>
    <w:p w:rsidR="006C51A8" w:rsidRDefault="006C51A8" w:rsidP="006C51A8">
      <w:pPr>
        <w:ind w:firstLine="284"/>
        <w:jc w:val="both"/>
        <w:rPr>
          <w:sz w:val="28"/>
          <w:szCs w:val="28"/>
        </w:rPr>
      </w:pPr>
      <w:r>
        <w:rPr>
          <w:sz w:val="28"/>
          <w:szCs w:val="28"/>
        </w:rPr>
        <w:t>При питании дуги переменным током катодные и анодные области в процессе работы периодически меняются местами. Процесс дуговой сварки практически состоит из трех основных операций: зажигания дуги, подачи электрода в зону дуги по мере плавления электрода и перемещение электрода вдоль свариваемого шва. Зажигание дуги производится путем прикосновения электрода к поверхности изделия (короткое замыкание) и отводом электрода на расстояние, при котором появляется дуга.</w:t>
      </w:r>
    </w:p>
    <w:p w:rsidR="006C51A8" w:rsidRDefault="006C51A8" w:rsidP="006C51A8">
      <w:pPr>
        <w:ind w:firstLine="284"/>
        <w:jc w:val="both"/>
        <w:rPr>
          <w:sz w:val="28"/>
          <w:szCs w:val="28"/>
        </w:rPr>
      </w:pPr>
      <w:r>
        <w:rPr>
          <w:sz w:val="28"/>
          <w:szCs w:val="28"/>
        </w:rPr>
        <w:t xml:space="preserve">Дугу можно рассматривать как ионизированный столбик газа, по которому движутся электроны с одного электрода на другой. Дуга переменного тока по сравнению с дугой постоянного тока неустойчива, так как переменный ток в течение одной секунды (при частоте 50 </w:t>
      </w:r>
      <w:proofErr w:type="spellStart"/>
      <w:r>
        <w:rPr>
          <w:i/>
          <w:sz w:val="28"/>
          <w:szCs w:val="28"/>
        </w:rPr>
        <w:t>гц</w:t>
      </w:r>
      <w:proofErr w:type="spellEnd"/>
      <w:r>
        <w:rPr>
          <w:sz w:val="28"/>
          <w:szCs w:val="28"/>
        </w:rPr>
        <w:t xml:space="preserve">) прерывается сто раз. Для поддержания устойчивости горения в зону дуги вводят вещества, дополнительно ионизирующие дуговой промежуток; для этого служит обмазка электродов. Для горения дуги необходимо на ее электродах поддерживать напряжение определенной величины. Это напряжение меняется в зависимости от материала электродов, силы тока в дуге и длины дуги. </w:t>
      </w:r>
    </w:p>
    <w:p w:rsidR="006C51A8" w:rsidRPr="006D331F" w:rsidRDefault="006C51A8" w:rsidP="006C51A8">
      <w:pPr>
        <w:ind w:firstLine="284"/>
        <w:jc w:val="both"/>
        <w:rPr>
          <w:sz w:val="28"/>
          <w:szCs w:val="28"/>
        </w:rPr>
      </w:pPr>
      <w:r>
        <w:rPr>
          <w:sz w:val="28"/>
          <w:szCs w:val="28"/>
        </w:rPr>
        <w:t xml:space="preserve">Зависимость изменения напряжения от изменения тока на дуге называется </w:t>
      </w:r>
      <w:r>
        <w:rPr>
          <w:i/>
          <w:sz w:val="28"/>
          <w:szCs w:val="28"/>
        </w:rPr>
        <w:t xml:space="preserve">вольтамперной внешней характеристикой. </w:t>
      </w:r>
      <w:r>
        <w:rPr>
          <w:sz w:val="28"/>
          <w:szCs w:val="28"/>
        </w:rPr>
        <w:t>При ручной варке изменяются длина дуги и падение напряжения на дуге. Для получения качественного шва колебание тока в дуге должно быть минимальным, что обеспечивается мягко падающей внешней вольтамперной характеристикой сварочного агрегата. Примерный вид вольтамперной внешней характеристики приведен на рис. 2.</w:t>
      </w:r>
    </w:p>
    <w:p w:rsidR="006C51A8" w:rsidRDefault="006C51A8" w:rsidP="006C51A8">
      <w:pPr>
        <w:spacing w:before="240"/>
        <w:ind w:firstLine="284"/>
        <w:jc w:val="center"/>
        <w:rPr>
          <w:sz w:val="28"/>
          <w:szCs w:val="28"/>
        </w:rPr>
      </w:pPr>
      <w:r>
        <w:rPr>
          <w:noProof/>
          <w:sz w:val="28"/>
          <w:szCs w:val="28"/>
        </w:rPr>
        <w:drawing>
          <wp:inline distT="0" distB="0" distL="0" distR="0">
            <wp:extent cx="2456180" cy="1807845"/>
            <wp:effectExtent l="19050" t="0" r="127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grayscl/>
                      <a:biLevel thresh="50000"/>
                    </a:blip>
                    <a:srcRect/>
                    <a:stretch>
                      <a:fillRect/>
                    </a:stretch>
                  </pic:blipFill>
                  <pic:spPr bwMode="auto">
                    <a:xfrm>
                      <a:off x="0" y="0"/>
                      <a:ext cx="2456180" cy="1807845"/>
                    </a:xfrm>
                    <a:prstGeom prst="rect">
                      <a:avLst/>
                    </a:prstGeom>
                    <a:noFill/>
                    <a:ln w="9525">
                      <a:noFill/>
                      <a:miter lim="800000"/>
                      <a:headEnd/>
                      <a:tailEnd/>
                    </a:ln>
                  </pic:spPr>
                </pic:pic>
              </a:graphicData>
            </a:graphic>
          </wp:inline>
        </w:drawing>
      </w:r>
    </w:p>
    <w:p w:rsidR="006C51A8" w:rsidRDefault="006C51A8" w:rsidP="006C51A8">
      <w:pPr>
        <w:ind w:firstLine="284"/>
        <w:jc w:val="center"/>
      </w:pPr>
      <w:r>
        <w:t>Рисунок 2 - Внешняя характеристика сварочного трансформатора.</w:t>
      </w:r>
    </w:p>
    <w:p w:rsidR="006C51A8" w:rsidRPr="004A16A6" w:rsidRDefault="006C51A8" w:rsidP="006C51A8">
      <w:pPr>
        <w:spacing w:before="240"/>
        <w:rPr>
          <w:b/>
          <w:sz w:val="28"/>
          <w:szCs w:val="28"/>
        </w:rPr>
      </w:pPr>
      <w:r w:rsidRPr="004A16A6">
        <w:rPr>
          <w:b/>
          <w:sz w:val="28"/>
          <w:szCs w:val="28"/>
        </w:rPr>
        <w:t>5 МЕТОДИЧЕСКИЕ УКАЗАНИЯ</w:t>
      </w:r>
    </w:p>
    <w:p w:rsidR="006C51A8" w:rsidRDefault="006C51A8" w:rsidP="006C51A8">
      <w:pPr>
        <w:spacing w:before="240"/>
        <w:ind w:firstLine="284"/>
        <w:jc w:val="both"/>
        <w:rPr>
          <w:sz w:val="28"/>
          <w:szCs w:val="28"/>
        </w:rPr>
      </w:pPr>
      <w:r>
        <w:rPr>
          <w:sz w:val="28"/>
          <w:szCs w:val="28"/>
        </w:rPr>
        <w:t xml:space="preserve">Необходимо записать технические данные машин, аппаратов и контрольно-измерительных приборов. При ознакомлении с устройством сварочного аппарата СТАН-0 следует обратить внимание на его конструкцию и расположение обмоток. Снять эскиз </w:t>
      </w:r>
      <w:proofErr w:type="spellStart"/>
      <w:r>
        <w:rPr>
          <w:sz w:val="28"/>
          <w:szCs w:val="28"/>
        </w:rPr>
        <w:t>клеммных</w:t>
      </w:r>
      <w:proofErr w:type="spellEnd"/>
      <w:r>
        <w:rPr>
          <w:sz w:val="28"/>
          <w:szCs w:val="28"/>
        </w:rPr>
        <w:t xml:space="preserve"> щитков и обозначения выводов. </w:t>
      </w:r>
    </w:p>
    <w:p w:rsidR="006C51A8" w:rsidRDefault="006C51A8" w:rsidP="006C51A8">
      <w:pPr>
        <w:ind w:firstLine="284"/>
        <w:jc w:val="both"/>
        <w:rPr>
          <w:sz w:val="28"/>
          <w:szCs w:val="28"/>
        </w:rPr>
      </w:pPr>
      <w:r>
        <w:rPr>
          <w:sz w:val="28"/>
          <w:szCs w:val="28"/>
        </w:rPr>
        <w:t xml:space="preserve">На рис. 1 приведена электрическая схема трансформатора СТАН-0. Трансформатор имеет </w:t>
      </w:r>
      <w:proofErr w:type="spellStart"/>
      <w:r>
        <w:rPr>
          <w:sz w:val="28"/>
          <w:szCs w:val="28"/>
        </w:rPr>
        <w:t>магнитопровод</w:t>
      </w:r>
      <w:proofErr w:type="spellEnd"/>
      <w:r>
        <w:rPr>
          <w:sz w:val="28"/>
          <w:szCs w:val="28"/>
        </w:rPr>
        <w:t xml:space="preserve"> </w:t>
      </w:r>
      <w:r w:rsidRPr="00F328C5">
        <w:rPr>
          <w:i/>
          <w:sz w:val="28"/>
          <w:szCs w:val="28"/>
        </w:rPr>
        <w:t>5</w:t>
      </w:r>
      <w:r>
        <w:rPr>
          <w:sz w:val="28"/>
          <w:szCs w:val="28"/>
        </w:rPr>
        <w:t xml:space="preserve">, имеющий три стержня и два ярма. На первом стержне находится первичная обмотка, состоящая из двух катушек </w:t>
      </w:r>
      <w:r w:rsidRPr="00F328C5">
        <w:rPr>
          <w:i/>
          <w:sz w:val="28"/>
          <w:szCs w:val="28"/>
        </w:rPr>
        <w:t>2</w:t>
      </w:r>
      <w:r>
        <w:rPr>
          <w:sz w:val="28"/>
          <w:szCs w:val="28"/>
        </w:rPr>
        <w:t xml:space="preserve"> и </w:t>
      </w:r>
      <w:r w:rsidRPr="00F328C5">
        <w:rPr>
          <w:i/>
          <w:sz w:val="28"/>
          <w:szCs w:val="28"/>
        </w:rPr>
        <w:t>4,</w:t>
      </w:r>
      <w:r>
        <w:rPr>
          <w:sz w:val="28"/>
          <w:szCs w:val="28"/>
        </w:rPr>
        <w:t xml:space="preserve"> соединенных последовательно и имеющих выводы на </w:t>
      </w:r>
      <w:proofErr w:type="spellStart"/>
      <w:r>
        <w:rPr>
          <w:sz w:val="28"/>
          <w:szCs w:val="28"/>
        </w:rPr>
        <w:t>клеммном</w:t>
      </w:r>
      <w:proofErr w:type="spellEnd"/>
      <w:r>
        <w:rPr>
          <w:sz w:val="28"/>
          <w:szCs w:val="28"/>
        </w:rPr>
        <w:t xml:space="preserve"> щитке с </w:t>
      </w:r>
      <w:r>
        <w:rPr>
          <w:sz w:val="28"/>
          <w:szCs w:val="28"/>
        </w:rPr>
        <w:lastRenderedPageBreak/>
        <w:t>пометками</w:t>
      </w:r>
      <w:proofErr w:type="gramStart"/>
      <w:r>
        <w:rPr>
          <w:sz w:val="28"/>
          <w:szCs w:val="28"/>
        </w:rPr>
        <w:t xml:space="preserve"> </w:t>
      </w:r>
      <w:r w:rsidRPr="00F328C5">
        <w:rPr>
          <w:i/>
          <w:sz w:val="28"/>
          <w:szCs w:val="28"/>
        </w:rPr>
        <w:t>А</w:t>
      </w:r>
      <w:proofErr w:type="gramEnd"/>
      <w:r>
        <w:rPr>
          <w:sz w:val="28"/>
          <w:szCs w:val="28"/>
        </w:rPr>
        <w:t xml:space="preserve"> и </w:t>
      </w:r>
      <w:r w:rsidRPr="00F328C5">
        <w:rPr>
          <w:i/>
          <w:sz w:val="28"/>
          <w:szCs w:val="28"/>
        </w:rPr>
        <w:t>В</w:t>
      </w:r>
      <w:r>
        <w:rPr>
          <w:sz w:val="28"/>
          <w:szCs w:val="28"/>
        </w:rPr>
        <w:t xml:space="preserve">. Одна из катушек имеет отпайку с выводом на </w:t>
      </w:r>
      <w:proofErr w:type="spellStart"/>
      <w:r>
        <w:rPr>
          <w:sz w:val="28"/>
          <w:szCs w:val="28"/>
        </w:rPr>
        <w:t>клеммный</w:t>
      </w:r>
      <w:proofErr w:type="spellEnd"/>
      <w:r>
        <w:rPr>
          <w:sz w:val="28"/>
          <w:szCs w:val="28"/>
        </w:rPr>
        <w:t xml:space="preserve"> щиток </w:t>
      </w:r>
      <w:r w:rsidRPr="00F328C5">
        <w:rPr>
          <w:i/>
          <w:sz w:val="28"/>
          <w:szCs w:val="28"/>
        </w:rPr>
        <w:t>1</w:t>
      </w:r>
      <w:r>
        <w:rPr>
          <w:sz w:val="28"/>
          <w:szCs w:val="28"/>
        </w:rPr>
        <w:t>. Клемма обозначена индексом</w:t>
      </w:r>
      <w:proofErr w:type="gramStart"/>
      <w:r>
        <w:rPr>
          <w:sz w:val="28"/>
          <w:szCs w:val="28"/>
        </w:rPr>
        <w:t xml:space="preserve"> </w:t>
      </w:r>
      <w:r w:rsidRPr="00F328C5">
        <w:rPr>
          <w:i/>
          <w:sz w:val="28"/>
          <w:szCs w:val="28"/>
        </w:rPr>
        <w:t>В</w:t>
      </w:r>
      <w:proofErr w:type="gramEnd"/>
      <w:r w:rsidRPr="00F328C5">
        <w:rPr>
          <w:i/>
          <w:sz w:val="28"/>
          <w:szCs w:val="28"/>
        </w:rPr>
        <w:t>'</w:t>
      </w:r>
      <w:r>
        <w:rPr>
          <w:sz w:val="28"/>
          <w:szCs w:val="28"/>
        </w:rPr>
        <w:t xml:space="preserve"> и имеет пометку – 10%. На стержне с первичной обмоткой находится катушка </w:t>
      </w:r>
      <w:r w:rsidRPr="00F328C5">
        <w:rPr>
          <w:i/>
          <w:sz w:val="28"/>
          <w:szCs w:val="28"/>
        </w:rPr>
        <w:t>3</w:t>
      </w:r>
      <w:r>
        <w:rPr>
          <w:sz w:val="28"/>
          <w:szCs w:val="28"/>
        </w:rPr>
        <w:t xml:space="preserve"> основной рабочей вторичной обмотки с выводами </w:t>
      </w:r>
      <w:r w:rsidRPr="00F328C5">
        <w:rPr>
          <w:i/>
          <w:sz w:val="28"/>
          <w:szCs w:val="28"/>
        </w:rPr>
        <w:t>а</w:t>
      </w:r>
      <w:r>
        <w:rPr>
          <w:sz w:val="28"/>
          <w:szCs w:val="28"/>
        </w:rPr>
        <w:t xml:space="preserve"> и </w:t>
      </w:r>
      <w:r w:rsidRPr="00F328C5">
        <w:rPr>
          <w:i/>
          <w:sz w:val="28"/>
          <w:szCs w:val="28"/>
        </w:rPr>
        <w:t>в</w:t>
      </w:r>
      <w:r>
        <w:rPr>
          <w:sz w:val="28"/>
          <w:szCs w:val="28"/>
        </w:rPr>
        <w:t xml:space="preserve"> на </w:t>
      </w:r>
      <w:proofErr w:type="spellStart"/>
      <w:r>
        <w:rPr>
          <w:sz w:val="28"/>
          <w:szCs w:val="28"/>
        </w:rPr>
        <w:t>клеммном</w:t>
      </w:r>
      <w:proofErr w:type="spellEnd"/>
      <w:r>
        <w:rPr>
          <w:sz w:val="28"/>
          <w:szCs w:val="28"/>
        </w:rPr>
        <w:t xml:space="preserve"> щитке </w:t>
      </w:r>
      <w:r w:rsidRPr="00F328C5">
        <w:rPr>
          <w:i/>
          <w:sz w:val="28"/>
          <w:szCs w:val="28"/>
        </w:rPr>
        <w:t>8</w:t>
      </w:r>
      <w:r>
        <w:rPr>
          <w:sz w:val="28"/>
          <w:szCs w:val="28"/>
        </w:rPr>
        <w:t xml:space="preserve">. На другом крайнем стержне дополнительной отпайкой с выводами </w:t>
      </w:r>
      <w:r w:rsidRPr="00F328C5">
        <w:rPr>
          <w:i/>
          <w:sz w:val="28"/>
          <w:szCs w:val="28"/>
        </w:rPr>
        <w:t>б</w:t>
      </w:r>
      <w:r>
        <w:rPr>
          <w:sz w:val="28"/>
          <w:szCs w:val="28"/>
        </w:rPr>
        <w:t xml:space="preserve">, </w:t>
      </w:r>
      <w:r w:rsidRPr="00F328C5">
        <w:rPr>
          <w:i/>
          <w:sz w:val="28"/>
          <w:szCs w:val="28"/>
        </w:rPr>
        <w:t>б'</w:t>
      </w:r>
      <w:r>
        <w:rPr>
          <w:sz w:val="28"/>
          <w:szCs w:val="28"/>
        </w:rPr>
        <w:t xml:space="preserve">, </w:t>
      </w:r>
      <w:proofErr w:type="gramStart"/>
      <w:r w:rsidRPr="00F328C5">
        <w:rPr>
          <w:i/>
          <w:sz w:val="28"/>
          <w:szCs w:val="28"/>
        </w:rPr>
        <w:t>г</w:t>
      </w:r>
      <w:proofErr w:type="gramEnd"/>
      <w:r>
        <w:rPr>
          <w:sz w:val="28"/>
          <w:szCs w:val="28"/>
        </w:rPr>
        <w:t xml:space="preserve"> на щитке </w:t>
      </w:r>
      <w:r w:rsidRPr="00F328C5">
        <w:rPr>
          <w:i/>
          <w:sz w:val="28"/>
          <w:szCs w:val="28"/>
        </w:rPr>
        <w:t>8</w:t>
      </w:r>
      <w:r>
        <w:rPr>
          <w:sz w:val="28"/>
          <w:szCs w:val="28"/>
        </w:rPr>
        <w:t>.</w:t>
      </w:r>
    </w:p>
    <w:p w:rsidR="006C51A8" w:rsidRDefault="006C51A8" w:rsidP="006C51A8">
      <w:pPr>
        <w:ind w:firstLine="284"/>
        <w:jc w:val="both"/>
        <w:rPr>
          <w:sz w:val="28"/>
          <w:szCs w:val="28"/>
        </w:rPr>
      </w:pPr>
      <w:r>
        <w:rPr>
          <w:sz w:val="28"/>
          <w:szCs w:val="28"/>
        </w:rPr>
        <w:t xml:space="preserve">Реактивная катушка </w:t>
      </w:r>
      <w:r w:rsidRPr="00F328C5">
        <w:rPr>
          <w:i/>
          <w:sz w:val="28"/>
          <w:szCs w:val="28"/>
        </w:rPr>
        <w:t>7</w:t>
      </w:r>
      <w:r>
        <w:rPr>
          <w:sz w:val="28"/>
          <w:szCs w:val="28"/>
        </w:rPr>
        <w:t xml:space="preserve"> включается последовательно в цепь рабочей катушки </w:t>
      </w:r>
      <w:r w:rsidRPr="00F328C5">
        <w:rPr>
          <w:i/>
          <w:sz w:val="28"/>
          <w:szCs w:val="28"/>
        </w:rPr>
        <w:t>3</w:t>
      </w:r>
      <w:r>
        <w:rPr>
          <w:sz w:val="28"/>
          <w:szCs w:val="28"/>
        </w:rPr>
        <w:t xml:space="preserve"> и позволяет создавать три ступени значений вторичного тока. Переключение производится перемычкой на щитке </w:t>
      </w:r>
      <w:r w:rsidRPr="00F328C5">
        <w:rPr>
          <w:i/>
          <w:sz w:val="28"/>
          <w:szCs w:val="28"/>
        </w:rPr>
        <w:t>8</w:t>
      </w:r>
      <w:r>
        <w:rPr>
          <w:sz w:val="28"/>
          <w:szCs w:val="28"/>
        </w:rPr>
        <w:t xml:space="preserve">, к которому подводят провода </w:t>
      </w:r>
      <w:proofErr w:type="spellStart"/>
      <w:r>
        <w:rPr>
          <w:sz w:val="28"/>
          <w:szCs w:val="28"/>
        </w:rPr>
        <w:t>электродержателя</w:t>
      </w:r>
      <w:proofErr w:type="spellEnd"/>
      <w:r>
        <w:rPr>
          <w:sz w:val="28"/>
          <w:szCs w:val="28"/>
        </w:rPr>
        <w:t xml:space="preserve"> </w:t>
      </w:r>
      <w:r w:rsidRPr="00F328C5">
        <w:rPr>
          <w:i/>
          <w:sz w:val="28"/>
          <w:szCs w:val="28"/>
        </w:rPr>
        <w:t>9</w:t>
      </w:r>
      <w:r>
        <w:rPr>
          <w:sz w:val="28"/>
          <w:szCs w:val="28"/>
        </w:rPr>
        <w:t xml:space="preserve"> и от сварочной плиты </w:t>
      </w:r>
      <w:r w:rsidRPr="00F328C5">
        <w:rPr>
          <w:i/>
          <w:sz w:val="28"/>
          <w:szCs w:val="28"/>
        </w:rPr>
        <w:t>10</w:t>
      </w:r>
      <w:r>
        <w:rPr>
          <w:sz w:val="28"/>
          <w:szCs w:val="28"/>
        </w:rPr>
        <w:t xml:space="preserve">. На этой плите укладывается свариваемая деталь </w:t>
      </w:r>
      <w:r w:rsidRPr="00F328C5">
        <w:rPr>
          <w:i/>
          <w:sz w:val="28"/>
          <w:szCs w:val="28"/>
        </w:rPr>
        <w:t>11</w:t>
      </w:r>
      <w:r>
        <w:rPr>
          <w:sz w:val="28"/>
          <w:szCs w:val="28"/>
        </w:rPr>
        <w:t>.</w:t>
      </w:r>
    </w:p>
    <w:p w:rsidR="006C51A8" w:rsidRDefault="006C51A8" w:rsidP="006C51A8">
      <w:pPr>
        <w:ind w:firstLine="284"/>
        <w:jc w:val="both"/>
        <w:rPr>
          <w:sz w:val="28"/>
          <w:szCs w:val="28"/>
        </w:rPr>
      </w:pPr>
      <w:r>
        <w:rPr>
          <w:sz w:val="28"/>
          <w:szCs w:val="28"/>
        </w:rPr>
        <w:t xml:space="preserve">Регулирование сварочного тока внутри каждой из ступеней осуществляется третьим стержнем </w:t>
      </w:r>
      <w:r w:rsidRPr="00F328C5">
        <w:rPr>
          <w:i/>
          <w:sz w:val="28"/>
          <w:szCs w:val="28"/>
        </w:rPr>
        <w:t>6</w:t>
      </w:r>
      <w:r>
        <w:rPr>
          <w:sz w:val="28"/>
          <w:szCs w:val="28"/>
        </w:rPr>
        <w:t xml:space="preserve"> трансформатора, располагающегося между верхним и нижним ярмом </w:t>
      </w:r>
      <w:proofErr w:type="spellStart"/>
      <w:r>
        <w:rPr>
          <w:sz w:val="28"/>
          <w:szCs w:val="28"/>
        </w:rPr>
        <w:t>магнитопровода</w:t>
      </w:r>
      <w:proofErr w:type="spellEnd"/>
      <w:r>
        <w:rPr>
          <w:sz w:val="28"/>
          <w:szCs w:val="28"/>
        </w:rPr>
        <w:t xml:space="preserve">. Стержень </w:t>
      </w:r>
      <w:r w:rsidRPr="00F328C5">
        <w:rPr>
          <w:i/>
          <w:sz w:val="28"/>
          <w:szCs w:val="28"/>
        </w:rPr>
        <w:t>6</w:t>
      </w:r>
      <w:r>
        <w:rPr>
          <w:sz w:val="28"/>
          <w:szCs w:val="28"/>
        </w:rPr>
        <w:t xml:space="preserve"> </w:t>
      </w:r>
      <w:proofErr w:type="gramStart"/>
      <w:r>
        <w:rPr>
          <w:sz w:val="28"/>
          <w:szCs w:val="28"/>
        </w:rPr>
        <w:t>выполняет роль</w:t>
      </w:r>
      <w:proofErr w:type="gramEnd"/>
      <w:r>
        <w:rPr>
          <w:sz w:val="28"/>
          <w:szCs w:val="28"/>
        </w:rPr>
        <w:t xml:space="preserve"> магнитного шунта и имеет поперечное перемещение винтом с гайкой и приводной рукояткой. Трансформатор заключен в металлический кожух </w:t>
      </w:r>
      <w:r w:rsidRPr="00F328C5">
        <w:rPr>
          <w:i/>
          <w:sz w:val="28"/>
          <w:szCs w:val="28"/>
        </w:rPr>
        <w:t>12</w:t>
      </w:r>
      <w:r>
        <w:rPr>
          <w:sz w:val="28"/>
          <w:szCs w:val="28"/>
        </w:rPr>
        <w:t>, имеющий винт для заземления.</w:t>
      </w:r>
    </w:p>
    <w:p w:rsidR="006C51A8" w:rsidRDefault="006C51A8" w:rsidP="006C51A8">
      <w:pPr>
        <w:ind w:firstLine="284"/>
        <w:jc w:val="both"/>
        <w:rPr>
          <w:sz w:val="28"/>
          <w:szCs w:val="28"/>
        </w:rPr>
      </w:pPr>
      <w:r>
        <w:rPr>
          <w:sz w:val="28"/>
          <w:szCs w:val="28"/>
        </w:rPr>
        <w:t>Далее необходимо подобрать аппаратуру и контрольно-измерительные приборы, собрать электрическую схему и дать проверить ее руководителю занятия. После проверки и получения разрешения на включение включить сварочный аппарат на холостом ходу.</w:t>
      </w:r>
    </w:p>
    <w:p w:rsidR="006C51A8" w:rsidRDefault="006C51A8" w:rsidP="006C51A8">
      <w:pPr>
        <w:ind w:firstLine="284"/>
        <w:jc w:val="both"/>
        <w:rPr>
          <w:sz w:val="28"/>
          <w:szCs w:val="28"/>
        </w:rPr>
      </w:pPr>
      <w:r>
        <w:rPr>
          <w:sz w:val="28"/>
          <w:szCs w:val="28"/>
        </w:rPr>
        <w:t>Опыт по снятию внешних характеристик сварочного аппарата СТАН-0 производится при трех ступенях переключения и четырех-пяти различных положениях шунта. Вначале сварочный аппарат подключается к клеммам</w:t>
      </w:r>
      <w:proofErr w:type="gramStart"/>
      <w:r>
        <w:rPr>
          <w:sz w:val="28"/>
          <w:szCs w:val="28"/>
        </w:rPr>
        <w:t xml:space="preserve"> </w:t>
      </w:r>
      <w:r w:rsidRPr="00F328C5">
        <w:rPr>
          <w:i/>
          <w:sz w:val="28"/>
          <w:szCs w:val="28"/>
        </w:rPr>
        <w:t>А</w:t>
      </w:r>
      <w:proofErr w:type="gramEnd"/>
      <w:r>
        <w:rPr>
          <w:sz w:val="28"/>
          <w:szCs w:val="28"/>
        </w:rPr>
        <w:t xml:space="preserve"> и </w:t>
      </w:r>
      <w:r w:rsidRPr="00F328C5">
        <w:rPr>
          <w:i/>
          <w:sz w:val="28"/>
          <w:szCs w:val="28"/>
        </w:rPr>
        <w:t>В</w:t>
      </w:r>
      <w:r>
        <w:rPr>
          <w:sz w:val="28"/>
          <w:szCs w:val="28"/>
        </w:rPr>
        <w:t xml:space="preserve"> (см. рис.1), когда напряжение сети равно 220 </w:t>
      </w:r>
      <w:r w:rsidRPr="00F328C5">
        <w:rPr>
          <w:i/>
          <w:sz w:val="28"/>
          <w:szCs w:val="28"/>
        </w:rPr>
        <w:t>в</w:t>
      </w:r>
      <w:r>
        <w:rPr>
          <w:sz w:val="28"/>
          <w:szCs w:val="28"/>
        </w:rPr>
        <w:t xml:space="preserve">. Первая ступень переключения соответствует моменту, когда перемычка на </w:t>
      </w:r>
      <w:proofErr w:type="spellStart"/>
      <w:r>
        <w:rPr>
          <w:sz w:val="28"/>
          <w:szCs w:val="28"/>
        </w:rPr>
        <w:t>клеммном</w:t>
      </w:r>
      <w:proofErr w:type="spellEnd"/>
      <w:r>
        <w:rPr>
          <w:sz w:val="28"/>
          <w:szCs w:val="28"/>
        </w:rPr>
        <w:t xml:space="preserve"> щитке </w:t>
      </w:r>
      <w:r w:rsidRPr="00F328C5">
        <w:rPr>
          <w:i/>
          <w:sz w:val="28"/>
          <w:szCs w:val="28"/>
        </w:rPr>
        <w:t>8</w:t>
      </w:r>
      <w:r>
        <w:rPr>
          <w:sz w:val="28"/>
          <w:szCs w:val="28"/>
        </w:rPr>
        <w:t xml:space="preserve"> будет установлена к зажимам </w:t>
      </w:r>
      <w:r w:rsidRPr="00F328C5">
        <w:rPr>
          <w:i/>
          <w:sz w:val="28"/>
          <w:szCs w:val="28"/>
        </w:rPr>
        <w:t>а</w:t>
      </w:r>
      <w:r>
        <w:rPr>
          <w:sz w:val="28"/>
          <w:szCs w:val="28"/>
        </w:rPr>
        <w:t xml:space="preserve"> и </w:t>
      </w:r>
      <w:r w:rsidRPr="00F328C5">
        <w:rPr>
          <w:i/>
          <w:sz w:val="28"/>
          <w:szCs w:val="28"/>
        </w:rPr>
        <w:t>б</w:t>
      </w:r>
      <w:r>
        <w:rPr>
          <w:sz w:val="28"/>
          <w:szCs w:val="28"/>
        </w:rPr>
        <w:t xml:space="preserve">, при этом сварочный ток от 20 до 60 </w:t>
      </w:r>
      <w:r w:rsidRPr="00F328C5">
        <w:rPr>
          <w:i/>
          <w:sz w:val="28"/>
          <w:szCs w:val="28"/>
        </w:rPr>
        <w:t>а</w:t>
      </w:r>
      <w:r>
        <w:rPr>
          <w:sz w:val="28"/>
          <w:szCs w:val="28"/>
        </w:rPr>
        <w:t>.</w:t>
      </w:r>
    </w:p>
    <w:p w:rsidR="006C51A8" w:rsidRDefault="006C51A8" w:rsidP="006C51A8">
      <w:pPr>
        <w:ind w:firstLine="284"/>
        <w:jc w:val="both"/>
        <w:rPr>
          <w:sz w:val="28"/>
          <w:szCs w:val="28"/>
        </w:rPr>
      </w:pPr>
      <w:r>
        <w:rPr>
          <w:sz w:val="28"/>
          <w:szCs w:val="28"/>
        </w:rPr>
        <w:t xml:space="preserve">Внутри ступени сварочный ток регулируется изменением индуктивности реактивной катушки (изменением положения магнитного шунта). Первое положение шунта должно быть симметрично сердечнику сварочного трансформатора. Ток нагрузки меняется от нуля до тока короткого замыкания </w:t>
      </w:r>
      <w:proofErr w:type="gramStart"/>
      <w:r w:rsidRPr="00F328C5">
        <w:rPr>
          <w:i/>
          <w:sz w:val="28"/>
          <w:szCs w:val="28"/>
          <w:lang w:val="en-US"/>
        </w:rPr>
        <w:t>I</w:t>
      </w:r>
      <w:proofErr w:type="spellStart"/>
      <w:proofErr w:type="gramEnd"/>
      <w:r w:rsidRPr="00F328C5">
        <w:rPr>
          <w:i/>
          <w:sz w:val="28"/>
          <w:szCs w:val="28"/>
          <w:vertAlign w:val="subscript"/>
        </w:rPr>
        <w:t>к.з</w:t>
      </w:r>
      <w:proofErr w:type="spellEnd"/>
      <w:r w:rsidRPr="00F328C5">
        <w:rPr>
          <w:i/>
          <w:sz w:val="28"/>
          <w:szCs w:val="28"/>
          <w:vertAlign w:val="subscript"/>
        </w:rPr>
        <w:t>.</w:t>
      </w:r>
      <w:r>
        <w:rPr>
          <w:sz w:val="28"/>
          <w:szCs w:val="28"/>
          <w:vertAlign w:val="subscript"/>
        </w:rPr>
        <w:t xml:space="preserve"> </w:t>
      </w:r>
      <w:r>
        <w:rPr>
          <w:sz w:val="28"/>
          <w:szCs w:val="28"/>
        </w:rPr>
        <w:t xml:space="preserve">за счет изменения нагрузочного сопротивления. Для первой точки ток нагрузки надо установить равным току короткого замыкания: </w:t>
      </w:r>
      <w:r w:rsidRPr="00F328C5">
        <w:rPr>
          <w:i/>
          <w:sz w:val="28"/>
          <w:szCs w:val="28"/>
          <w:lang w:val="en-US"/>
        </w:rPr>
        <w:t>I</w:t>
      </w:r>
      <w:proofErr w:type="spellStart"/>
      <w:r w:rsidRPr="00F328C5">
        <w:rPr>
          <w:i/>
          <w:sz w:val="28"/>
          <w:szCs w:val="28"/>
          <w:vertAlign w:val="subscript"/>
        </w:rPr>
        <w:t>н</w:t>
      </w:r>
      <w:r w:rsidRPr="00F328C5">
        <w:rPr>
          <w:i/>
          <w:sz w:val="28"/>
          <w:szCs w:val="28"/>
        </w:rPr>
        <w:t>=</w:t>
      </w:r>
      <w:proofErr w:type="spellEnd"/>
      <w:r w:rsidRPr="00F328C5">
        <w:rPr>
          <w:i/>
          <w:sz w:val="28"/>
          <w:szCs w:val="28"/>
          <w:lang w:val="en-US"/>
        </w:rPr>
        <w:t>I</w:t>
      </w:r>
      <w:proofErr w:type="spellStart"/>
      <w:r w:rsidRPr="00F328C5">
        <w:rPr>
          <w:i/>
          <w:sz w:val="28"/>
          <w:szCs w:val="28"/>
          <w:vertAlign w:val="subscript"/>
        </w:rPr>
        <w:t>к.з</w:t>
      </w:r>
      <w:proofErr w:type="spellEnd"/>
      <w:r>
        <w:rPr>
          <w:sz w:val="28"/>
          <w:szCs w:val="28"/>
          <w:vertAlign w:val="subscript"/>
        </w:rPr>
        <w:t>.</w:t>
      </w:r>
      <w:r>
        <w:rPr>
          <w:sz w:val="28"/>
          <w:szCs w:val="28"/>
        </w:rPr>
        <w:t xml:space="preserve">; для второй  - 0,8 от тока короткого замыкания , для третьей , четвертой и пятой точек соответственно 0,6; 0,4; 0,2 от тока короткого замыкания. </w:t>
      </w:r>
      <w:proofErr w:type="gramStart"/>
      <w:r>
        <w:rPr>
          <w:sz w:val="28"/>
          <w:szCs w:val="28"/>
        </w:rPr>
        <w:t xml:space="preserve">Вторую ступень регулирования сварочного тока получают,  поставив перемычку на </w:t>
      </w:r>
      <w:proofErr w:type="spellStart"/>
      <w:r>
        <w:rPr>
          <w:sz w:val="28"/>
          <w:szCs w:val="28"/>
        </w:rPr>
        <w:t>клеммном</w:t>
      </w:r>
      <w:proofErr w:type="spellEnd"/>
      <w:r>
        <w:rPr>
          <w:sz w:val="28"/>
          <w:szCs w:val="28"/>
        </w:rPr>
        <w:t xml:space="preserve"> щитке </w:t>
      </w:r>
      <w:r w:rsidRPr="00F328C5">
        <w:rPr>
          <w:i/>
          <w:sz w:val="28"/>
          <w:szCs w:val="28"/>
        </w:rPr>
        <w:t>8</w:t>
      </w:r>
      <w:r>
        <w:rPr>
          <w:sz w:val="28"/>
          <w:szCs w:val="28"/>
        </w:rPr>
        <w:t xml:space="preserve"> между клеммами </w:t>
      </w:r>
      <w:r w:rsidRPr="00F328C5">
        <w:rPr>
          <w:i/>
          <w:sz w:val="28"/>
          <w:szCs w:val="28"/>
        </w:rPr>
        <w:t>б</w:t>
      </w:r>
      <w:r>
        <w:rPr>
          <w:sz w:val="28"/>
          <w:szCs w:val="28"/>
        </w:rPr>
        <w:t xml:space="preserve"> и </w:t>
      </w:r>
      <w:r w:rsidRPr="00F328C5">
        <w:rPr>
          <w:i/>
          <w:sz w:val="28"/>
          <w:szCs w:val="28"/>
        </w:rPr>
        <w:t>в</w:t>
      </w:r>
      <w:r>
        <w:rPr>
          <w:sz w:val="28"/>
          <w:szCs w:val="28"/>
        </w:rPr>
        <w:t xml:space="preserve">, при этом сварочный ток можно получить от 40 до 105 </w:t>
      </w:r>
      <w:r w:rsidRPr="00F328C5">
        <w:rPr>
          <w:i/>
          <w:sz w:val="28"/>
          <w:szCs w:val="28"/>
        </w:rPr>
        <w:t>а</w:t>
      </w:r>
      <w:r>
        <w:rPr>
          <w:sz w:val="28"/>
          <w:szCs w:val="28"/>
        </w:rPr>
        <w:t xml:space="preserve">. Третью ступень регулирования сварочного тока получают, если перемычку на том же щитке поставить между клеммами в и г, при этом можно получить сварочный ток от 70 до 150 </w:t>
      </w:r>
      <w:r w:rsidRPr="00F328C5">
        <w:rPr>
          <w:i/>
          <w:sz w:val="28"/>
          <w:szCs w:val="28"/>
        </w:rPr>
        <w:t>а</w:t>
      </w:r>
      <w:r>
        <w:rPr>
          <w:sz w:val="28"/>
          <w:szCs w:val="28"/>
        </w:rPr>
        <w:t>. Для получения различных</w:t>
      </w:r>
      <w:proofErr w:type="gramEnd"/>
      <w:r>
        <w:rPr>
          <w:sz w:val="28"/>
          <w:szCs w:val="28"/>
        </w:rPr>
        <w:t xml:space="preserve"> значений сварочного тока внутри</w:t>
      </w:r>
    </w:p>
    <w:p w:rsidR="006C51A8" w:rsidRDefault="006C51A8" w:rsidP="006C51A8">
      <w:pPr>
        <w:jc w:val="both"/>
        <w:rPr>
          <w:sz w:val="28"/>
          <w:szCs w:val="28"/>
        </w:rPr>
      </w:pPr>
    </w:p>
    <w:p w:rsidR="006C51A8" w:rsidRDefault="006C51A8" w:rsidP="006C51A8">
      <w:pPr>
        <w:jc w:val="both"/>
        <w:rPr>
          <w:sz w:val="28"/>
          <w:szCs w:val="28"/>
        </w:rPr>
      </w:pPr>
      <w:r>
        <w:rPr>
          <w:sz w:val="28"/>
          <w:szCs w:val="28"/>
        </w:rPr>
        <w:t>каждой ступени необходимо изменять положение магнитного шунта, перемещая рукоятку на одинаковое расстояние.</w:t>
      </w:r>
    </w:p>
    <w:p w:rsidR="006C51A8" w:rsidRDefault="006C51A8" w:rsidP="006C51A8">
      <w:pPr>
        <w:ind w:firstLine="284"/>
        <w:jc w:val="both"/>
        <w:rPr>
          <w:sz w:val="28"/>
          <w:szCs w:val="28"/>
        </w:rPr>
      </w:pPr>
      <w:r>
        <w:rPr>
          <w:sz w:val="28"/>
          <w:szCs w:val="28"/>
        </w:rPr>
        <w:lastRenderedPageBreak/>
        <w:t xml:space="preserve">Показания приборов необходимо занести в таблицу 1. Используя данные таблицы, построить в осях напряжение и </w:t>
      </w:r>
      <w:proofErr w:type="gramStart"/>
      <w:r>
        <w:rPr>
          <w:sz w:val="28"/>
          <w:szCs w:val="28"/>
        </w:rPr>
        <w:t>ток</w:t>
      </w:r>
      <w:proofErr w:type="gramEnd"/>
      <w:r>
        <w:rPr>
          <w:sz w:val="28"/>
          <w:szCs w:val="28"/>
        </w:rPr>
        <w:t xml:space="preserve"> внешние характеристики сварочного аппарата.</w:t>
      </w:r>
    </w:p>
    <w:p w:rsidR="006C51A8" w:rsidRDefault="006C51A8" w:rsidP="006C51A8">
      <w:pPr>
        <w:ind w:firstLine="284"/>
        <w:rPr>
          <w:sz w:val="28"/>
          <w:szCs w:val="28"/>
        </w:rPr>
      </w:pPr>
      <w:r>
        <w:rPr>
          <w:sz w:val="28"/>
          <w:szCs w:val="28"/>
        </w:rPr>
        <w:t>Таблица 1 – Данные опытов</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79"/>
        <w:gridCol w:w="503"/>
        <w:gridCol w:w="502"/>
        <w:gridCol w:w="503"/>
        <w:gridCol w:w="503"/>
        <w:gridCol w:w="504"/>
        <w:gridCol w:w="504"/>
        <w:gridCol w:w="504"/>
        <w:gridCol w:w="504"/>
        <w:gridCol w:w="504"/>
        <w:gridCol w:w="504"/>
        <w:gridCol w:w="504"/>
        <w:gridCol w:w="504"/>
        <w:gridCol w:w="504"/>
        <w:gridCol w:w="504"/>
        <w:gridCol w:w="504"/>
        <w:gridCol w:w="504"/>
        <w:gridCol w:w="504"/>
        <w:gridCol w:w="504"/>
      </w:tblGrid>
      <w:tr w:rsidR="006C51A8" w:rsidRPr="00AB3C4F" w:rsidTr="00C129D3">
        <w:tc>
          <w:tcPr>
            <w:tcW w:w="504" w:type="dxa"/>
            <w:vMerge w:val="restart"/>
            <w:vAlign w:val="center"/>
          </w:tcPr>
          <w:p w:rsidR="006C51A8" w:rsidRPr="00376113" w:rsidRDefault="006C51A8" w:rsidP="00C129D3">
            <w:pPr>
              <w:spacing w:after="200"/>
              <w:jc w:val="center"/>
              <w:rPr>
                <w:b/>
                <w:sz w:val="28"/>
                <w:szCs w:val="28"/>
              </w:rPr>
            </w:pPr>
            <w:r w:rsidRPr="00376113">
              <w:rPr>
                <w:b/>
                <w:sz w:val="28"/>
                <w:szCs w:val="28"/>
              </w:rPr>
              <w:t>№</w:t>
            </w:r>
          </w:p>
          <w:p w:rsidR="006C51A8" w:rsidRPr="00376113" w:rsidRDefault="006C51A8" w:rsidP="00C129D3">
            <w:pPr>
              <w:spacing w:after="200"/>
              <w:jc w:val="center"/>
              <w:rPr>
                <w:b/>
                <w:sz w:val="28"/>
                <w:szCs w:val="28"/>
              </w:rPr>
            </w:pPr>
            <w:r w:rsidRPr="00376113">
              <w:rPr>
                <w:b/>
                <w:sz w:val="28"/>
                <w:szCs w:val="28"/>
              </w:rPr>
              <w:t>п.п.</w:t>
            </w:r>
          </w:p>
        </w:tc>
        <w:tc>
          <w:tcPr>
            <w:tcW w:w="9067" w:type="dxa"/>
            <w:gridSpan w:val="18"/>
            <w:vAlign w:val="center"/>
          </w:tcPr>
          <w:p w:rsidR="006C51A8" w:rsidRPr="00376113" w:rsidRDefault="006C51A8" w:rsidP="00C129D3">
            <w:pPr>
              <w:spacing w:after="200"/>
              <w:jc w:val="center"/>
              <w:rPr>
                <w:b/>
                <w:sz w:val="28"/>
                <w:szCs w:val="28"/>
              </w:rPr>
            </w:pPr>
            <w:r w:rsidRPr="00376113">
              <w:rPr>
                <w:b/>
                <w:sz w:val="28"/>
                <w:szCs w:val="28"/>
              </w:rPr>
              <w:t>Ступени регулирования</w:t>
            </w:r>
          </w:p>
        </w:tc>
      </w:tr>
      <w:tr w:rsidR="006C51A8" w:rsidRPr="00AB3C4F" w:rsidTr="00C129D3">
        <w:tc>
          <w:tcPr>
            <w:tcW w:w="504" w:type="dxa"/>
            <w:vMerge/>
            <w:vAlign w:val="center"/>
          </w:tcPr>
          <w:p w:rsidR="006C51A8" w:rsidRPr="00376113" w:rsidRDefault="006C51A8" w:rsidP="00C129D3">
            <w:pPr>
              <w:spacing w:after="200"/>
              <w:jc w:val="center"/>
              <w:rPr>
                <w:b/>
                <w:sz w:val="28"/>
                <w:szCs w:val="28"/>
              </w:rPr>
            </w:pPr>
          </w:p>
        </w:tc>
        <w:tc>
          <w:tcPr>
            <w:tcW w:w="3019" w:type="dxa"/>
            <w:gridSpan w:val="6"/>
            <w:vAlign w:val="center"/>
          </w:tcPr>
          <w:p w:rsidR="006C51A8" w:rsidRPr="00376113" w:rsidRDefault="006C51A8" w:rsidP="00C129D3">
            <w:pPr>
              <w:spacing w:after="200"/>
              <w:jc w:val="center"/>
              <w:rPr>
                <w:b/>
                <w:sz w:val="28"/>
                <w:szCs w:val="28"/>
              </w:rPr>
            </w:pPr>
            <w:r w:rsidRPr="00376113">
              <w:rPr>
                <w:b/>
                <w:sz w:val="28"/>
                <w:szCs w:val="28"/>
              </w:rPr>
              <w:t>первая</w:t>
            </w:r>
          </w:p>
        </w:tc>
        <w:tc>
          <w:tcPr>
            <w:tcW w:w="3024" w:type="dxa"/>
            <w:gridSpan w:val="6"/>
            <w:vAlign w:val="center"/>
          </w:tcPr>
          <w:p w:rsidR="006C51A8" w:rsidRPr="00376113" w:rsidRDefault="006C51A8" w:rsidP="00C129D3">
            <w:pPr>
              <w:spacing w:after="200"/>
              <w:jc w:val="center"/>
              <w:rPr>
                <w:b/>
                <w:sz w:val="28"/>
                <w:szCs w:val="28"/>
              </w:rPr>
            </w:pPr>
            <w:r w:rsidRPr="00376113">
              <w:rPr>
                <w:b/>
                <w:sz w:val="28"/>
                <w:szCs w:val="28"/>
              </w:rPr>
              <w:t>вторая</w:t>
            </w:r>
          </w:p>
        </w:tc>
        <w:tc>
          <w:tcPr>
            <w:tcW w:w="3024" w:type="dxa"/>
            <w:gridSpan w:val="6"/>
            <w:vAlign w:val="center"/>
          </w:tcPr>
          <w:p w:rsidR="006C51A8" w:rsidRPr="00376113" w:rsidRDefault="006C51A8" w:rsidP="00C129D3">
            <w:pPr>
              <w:spacing w:after="200"/>
              <w:jc w:val="center"/>
              <w:rPr>
                <w:b/>
                <w:sz w:val="28"/>
                <w:szCs w:val="28"/>
              </w:rPr>
            </w:pPr>
            <w:r w:rsidRPr="00376113">
              <w:rPr>
                <w:b/>
                <w:sz w:val="28"/>
                <w:szCs w:val="28"/>
              </w:rPr>
              <w:t>третья</w:t>
            </w:r>
          </w:p>
        </w:tc>
      </w:tr>
      <w:tr w:rsidR="006C51A8" w:rsidRPr="00AB3C4F" w:rsidTr="00C129D3">
        <w:tc>
          <w:tcPr>
            <w:tcW w:w="504" w:type="dxa"/>
            <w:vMerge/>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i/>
                <w:sz w:val="28"/>
                <w:szCs w:val="28"/>
                <w:lang w:val="en-US"/>
              </w:rPr>
            </w:pPr>
            <w:r w:rsidRPr="00376113">
              <w:rPr>
                <w:b/>
                <w:i/>
                <w:sz w:val="28"/>
                <w:szCs w:val="28"/>
                <w:lang w:val="en-US"/>
              </w:rPr>
              <w:t>I, a</w:t>
            </w:r>
          </w:p>
        </w:tc>
        <w:tc>
          <w:tcPr>
            <w:tcW w:w="502"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c>
          <w:tcPr>
            <w:tcW w:w="503" w:type="dxa"/>
            <w:vAlign w:val="center"/>
          </w:tcPr>
          <w:p w:rsidR="006C51A8" w:rsidRPr="00376113" w:rsidRDefault="006C51A8" w:rsidP="00C129D3">
            <w:pPr>
              <w:spacing w:after="200"/>
              <w:jc w:val="center"/>
              <w:rPr>
                <w:b/>
                <w:i/>
                <w:sz w:val="28"/>
                <w:szCs w:val="28"/>
              </w:rPr>
            </w:pPr>
            <w:r w:rsidRPr="00376113">
              <w:rPr>
                <w:b/>
                <w:i/>
                <w:sz w:val="28"/>
                <w:szCs w:val="28"/>
                <w:lang w:val="en-US"/>
              </w:rPr>
              <w:t>I</w:t>
            </w:r>
            <w:r w:rsidRPr="00376113">
              <w:rPr>
                <w:b/>
                <w:i/>
                <w:sz w:val="28"/>
                <w:szCs w:val="28"/>
              </w:rPr>
              <w:t>, а</w:t>
            </w:r>
          </w:p>
        </w:tc>
        <w:tc>
          <w:tcPr>
            <w:tcW w:w="503"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I</w:t>
            </w:r>
            <w:r w:rsidRPr="00376113">
              <w:rPr>
                <w:b/>
                <w:i/>
                <w:sz w:val="28"/>
                <w:szCs w:val="28"/>
              </w:rPr>
              <w:t>, а</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I</w:t>
            </w:r>
            <w:r w:rsidRPr="00376113">
              <w:rPr>
                <w:b/>
                <w:i/>
                <w:sz w:val="28"/>
                <w:szCs w:val="28"/>
              </w:rPr>
              <w:t>, а</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I</w:t>
            </w:r>
            <w:r w:rsidRPr="00376113">
              <w:rPr>
                <w:b/>
                <w:i/>
                <w:sz w:val="28"/>
                <w:szCs w:val="28"/>
              </w:rPr>
              <w:t>, а</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I</w:t>
            </w:r>
            <w:r w:rsidRPr="00376113">
              <w:rPr>
                <w:b/>
                <w:i/>
                <w:sz w:val="28"/>
                <w:szCs w:val="28"/>
              </w:rPr>
              <w:t>, а</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I</w:t>
            </w:r>
            <w:r w:rsidRPr="00376113">
              <w:rPr>
                <w:b/>
                <w:i/>
                <w:sz w:val="28"/>
                <w:szCs w:val="28"/>
              </w:rPr>
              <w:t>, а</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I</w:t>
            </w:r>
            <w:r w:rsidRPr="00376113">
              <w:rPr>
                <w:b/>
                <w:i/>
                <w:sz w:val="28"/>
                <w:szCs w:val="28"/>
              </w:rPr>
              <w:t>, а</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I</w:t>
            </w:r>
            <w:r w:rsidRPr="00376113">
              <w:rPr>
                <w:b/>
                <w:i/>
                <w:sz w:val="28"/>
                <w:szCs w:val="28"/>
              </w:rPr>
              <w:t>, а</w:t>
            </w:r>
          </w:p>
        </w:tc>
        <w:tc>
          <w:tcPr>
            <w:tcW w:w="504" w:type="dxa"/>
            <w:vAlign w:val="center"/>
          </w:tcPr>
          <w:p w:rsidR="006C51A8" w:rsidRPr="00376113" w:rsidRDefault="006C51A8" w:rsidP="00C129D3">
            <w:pPr>
              <w:spacing w:after="200"/>
              <w:jc w:val="center"/>
              <w:rPr>
                <w:b/>
                <w:i/>
                <w:sz w:val="28"/>
                <w:szCs w:val="28"/>
              </w:rPr>
            </w:pPr>
            <w:r w:rsidRPr="00376113">
              <w:rPr>
                <w:b/>
                <w:i/>
                <w:sz w:val="28"/>
                <w:szCs w:val="28"/>
                <w:lang w:val="en-US"/>
              </w:rPr>
              <w:t>U</w:t>
            </w:r>
            <w:r w:rsidRPr="00376113">
              <w:rPr>
                <w:b/>
                <w:i/>
                <w:sz w:val="28"/>
                <w:szCs w:val="28"/>
              </w:rPr>
              <w:t>, в</w:t>
            </w:r>
          </w:p>
        </w:tc>
      </w:tr>
      <w:tr w:rsidR="006C51A8" w:rsidRPr="00AB3C4F" w:rsidTr="00C129D3">
        <w:tc>
          <w:tcPr>
            <w:tcW w:w="504" w:type="dxa"/>
            <w:vAlign w:val="center"/>
          </w:tcPr>
          <w:p w:rsidR="006C51A8" w:rsidRPr="00376113" w:rsidRDefault="006C51A8" w:rsidP="00C129D3">
            <w:pPr>
              <w:spacing w:after="200"/>
              <w:jc w:val="center"/>
              <w:rPr>
                <w:b/>
                <w:sz w:val="28"/>
                <w:szCs w:val="28"/>
              </w:rPr>
            </w:pPr>
            <w:r w:rsidRPr="00376113">
              <w:rPr>
                <w:b/>
                <w:sz w:val="28"/>
                <w:szCs w:val="28"/>
              </w:rPr>
              <w:t>1</w:t>
            </w:r>
          </w:p>
        </w:tc>
        <w:tc>
          <w:tcPr>
            <w:tcW w:w="503" w:type="dxa"/>
            <w:vAlign w:val="center"/>
          </w:tcPr>
          <w:p w:rsidR="006C51A8" w:rsidRPr="00376113" w:rsidRDefault="006C51A8" w:rsidP="00C129D3">
            <w:pPr>
              <w:spacing w:after="200"/>
              <w:jc w:val="center"/>
              <w:rPr>
                <w:b/>
                <w:sz w:val="28"/>
                <w:szCs w:val="28"/>
              </w:rPr>
            </w:pPr>
          </w:p>
        </w:tc>
        <w:tc>
          <w:tcPr>
            <w:tcW w:w="502" w:type="dxa"/>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r>
      <w:tr w:rsidR="006C51A8" w:rsidRPr="00AB3C4F" w:rsidTr="00C129D3">
        <w:tc>
          <w:tcPr>
            <w:tcW w:w="504" w:type="dxa"/>
            <w:vAlign w:val="center"/>
          </w:tcPr>
          <w:p w:rsidR="006C51A8" w:rsidRPr="00376113" w:rsidRDefault="006C51A8" w:rsidP="00C129D3">
            <w:pPr>
              <w:spacing w:after="200"/>
              <w:jc w:val="center"/>
              <w:rPr>
                <w:b/>
                <w:sz w:val="28"/>
                <w:szCs w:val="28"/>
              </w:rPr>
            </w:pPr>
            <w:r w:rsidRPr="00376113">
              <w:rPr>
                <w:b/>
                <w:sz w:val="28"/>
                <w:szCs w:val="28"/>
              </w:rPr>
              <w:t>2</w:t>
            </w:r>
          </w:p>
        </w:tc>
        <w:tc>
          <w:tcPr>
            <w:tcW w:w="503" w:type="dxa"/>
            <w:vAlign w:val="center"/>
          </w:tcPr>
          <w:p w:rsidR="006C51A8" w:rsidRPr="00376113" w:rsidRDefault="006C51A8" w:rsidP="00C129D3">
            <w:pPr>
              <w:spacing w:after="200"/>
              <w:jc w:val="center"/>
              <w:rPr>
                <w:b/>
                <w:sz w:val="28"/>
                <w:szCs w:val="28"/>
              </w:rPr>
            </w:pPr>
          </w:p>
        </w:tc>
        <w:tc>
          <w:tcPr>
            <w:tcW w:w="502" w:type="dxa"/>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r>
      <w:tr w:rsidR="006C51A8" w:rsidRPr="00AB3C4F" w:rsidTr="00C129D3">
        <w:tc>
          <w:tcPr>
            <w:tcW w:w="504" w:type="dxa"/>
            <w:vAlign w:val="center"/>
          </w:tcPr>
          <w:p w:rsidR="006C51A8" w:rsidRPr="00376113" w:rsidRDefault="006C51A8" w:rsidP="00C129D3">
            <w:pPr>
              <w:spacing w:after="200"/>
              <w:jc w:val="center"/>
              <w:rPr>
                <w:b/>
                <w:sz w:val="28"/>
                <w:szCs w:val="28"/>
              </w:rPr>
            </w:pPr>
            <w:r w:rsidRPr="00376113">
              <w:rPr>
                <w:b/>
                <w:sz w:val="28"/>
                <w:szCs w:val="28"/>
              </w:rPr>
              <w:t>3</w:t>
            </w:r>
          </w:p>
        </w:tc>
        <w:tc>
          <w:tcPr>
            <w:tcW w:w="503" w:type="dxa"/>
            <w:vAlign w:val="center"/>
          </w:tcPr>
          <w:p w:rsidR="006C51A8" w:rsidRPr="00376113" w:rsidRDefault="006C51A8" w:rsidP="00C129D3">
            <w:pPr>
              <w:spacing w:after="200"/>
              <w:jc w:val="center"/>
              <w:rPr>
                <w:b/>
                <w:sz w:val="28"/>
                <w:szCs w:val="28"/>
              </w:rPr>
            </w:pPr>
          </w:p>
        </w:tc>
        <w:tc>
          <w:tcPr>
            <w:tcW w:w="502" w:type="dxa"/>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r>
      <w:tr w:rsidR="006C51A8" w:rsidRPr="00AB3C4F" w:rsidTr="00C129D3">
        <w:tc>
          <w:tcPr>
            <w:tcW w:w="504" w:type="dxa"/>
            <w:vAlign w:val="center"/>
          </w:tcPr>
          <w:p w:rsidR="006C51A8" w:rsidRPr="00376113" w:rsidRDefault="006C51A8" w:rsidP="00C129D3">
            <w:pPr>
              <w:spacing w:after="200"/>
              <w:jc w:val="center"/>
              <w:rPr>
                <w:b/>
                <w:sz w:val="28"/>
                <w:szCs w:val="28"/>
              </w:rPr>
            </w:pPr>
            <w:r w:rsidRPr="00376113">
              <w:rPr>
                <w:b/>
                <w:sz w:val="28"/>
                <w:szCs w:val="28"/>
              </w:rPr>
              <w:t>4</w:t>
            </w:r>
          </w:p>
        </w:tc>
        <w:tc>
          <w:tcPr>
            <w:tcW w:w="503" w:type="dxa"/>
            <w:vAlign w:val="center"/>
          </w:tcPr>
          <w:p w:rsidR="006C51A8" w:rsidRPr="00376113" w:rsidRDefault="006C51A8" w:rsidP="00C129D3">
            <w:pPr>
              <w:spacing w:after="200"/>
              <w:jc w:val="center"/>
              <w:rPr>
                <w:b/>
                <w:sz w:val="28"/>
                <w:szCs w:val="28"/>
              </w:rPr>
            </w:pPr>
          </w:p>
        </w:tc>
        <w:tc>
          <w:tcPr>
            <w:tcW w:w="502" w:type="dxa"/>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sz w:val="28"/>
                <w:szCs w:val="28"/>
              </w:rPr>
            </w:pPr>
          </w:p>
        </w:tc>
        <w:tc>
          <w:tcPr>
            <w:tcW w:w="503"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c>
          <w:tcPr>
            <w:tcW w:w="504" w:type="dxa"/>
            <w:vAlign w:val="center"/>
          </w:tcPr>
          <w:p w:rsidR="006C51A8" w:rsidRPr="00376113" w:rsidRDefault="006C51A8" w:rsidP="00C129D3">
            <w:pPr>
              <w:spacing w:after="200"/>
              <w:jc w:val="center"/>
              <w:rPr>
                <w:b/>
                <w:sz w:val="28"/>
                <w:szCs w:val="28"/>
              </w:rPr>
            </w:pPr>
          </w:p>
        </w:tc>
      </w:tr>
    </w:tbl>
    <w:p w:rsidR="006C51A8" w:rsidRPr="00875DD3" w:rsidRDefault="006C51A8" w:rsidP="006C51A8">
      <w:pPr>
        <w:spacing w:before="240" w:after="200"/>
        <w:rPr>
          <w:b/>
          <w:sz w:val="28"/>
          <w:szCs w:val="28"/>
        </w:rPr>
      </w:pPr>
      <w:r w:rsidRPr="00875DD3">
        <w:rPr>
          <w:b/>
          <w:sz w:val="28"/>
          <w:szCs w:val="28"/>
        </w:rPr>
        <w:t>6 КОНТРОЛЬНЫЕ ВОПРОСЫ</w:t>
      </w:r>
    </w:p>
    <w:p w:rsidR="006C51A8" w:rsidRDefault="006C51A8" w:rsidP="006C51A8">
      <w:pPr>
        <w:spacing w:before="240" w:after="200"/>
        <w:jc w:val="both"/>
        <w:rPr>
          <w:sz w:val="28"/>
          <w:szCs w:val="28"/>
        </w:rPr>
      </w:pPr>
      <w:r>
        <w:rPr>
          <w:sz w:val="28"/>
          <w:szCs w:val="28"/>
        </w:rPr>
        <w:t>6.1</w:t>
      </w:r>
      <w:proofErr w:type="gramStart"/>
      <w:r>
        <w:rPr>
          <w:sz w:val="28"/>
          <w:szCs w:val="28"/>
        </w:rPr>
        <w:t xml:space="preserve"> И</w:t>
      </w:r>
      <w:proofErr w:type="gramEnd"/>
      <w:r>
        <w:rPr>
          <w:sz w:val="28"/>
          <w:szCs w:val="28"/>
        </w:rPr>
        <w:t>з каких частей состоит сварочный аппарат СТАН-0?</w:t>
      </w:r>
    </w:p>
    <w:p w:rsidR="006C51A8" w:rsidRDefault="006C51A8" w:rsidP="006C51A8">
      <w:pPr>
        <w:spacing w:before="240" w:after="200"/>
        <w:jc w:val="both"/>
        <w:rPr>
          <w:sz w:val="28"/>
          <w:szCs w:val="28"/>
        </w:rPr>
      </w:pPr>
      <w:r>
        <w:rPr>
          <w:sz w:val="28"/>
          <w:szCs w:val="28"/>
        </w:rPr>
        <w:t>6.2</w:t>
      </w:r>
      <w:proofErr w:type="gramStart"/>
      <w:r>
        <w:rPr>
          <w:sz w:val="28"/>
          <w:szCs w:val="28"/>
        </w:rPr>
        <w:t xml:space="preserve"> К</w:t>
      </w:r>
      <w:proofErr w:type="gramEnd"/>
      <w:r>
        <w:rPr>
          <w:sz w:val="28"/>
          <w:szCs w:val="28"/>
        </w:rPr>
        <w:t>аким способом достигается регулирование сварочного тока?</w:t>
      </w:r>
    </w:p>
    <w:p w:rsidR="006C51A8" w:rsidRDefault="006C51A8" w:rsidP="006C51A8">
      <w:pPr>
        <w:spacing w:before="240" w:after="200"/>
        <w:jc w:val="both"/>
        <w:rPr>
          <w:sz w:val="28"/>
          <w:szCs w:val="28"/>
        </w:rPr>
      </w:pPr>
      <w:r>
        <w:rPr>
          <w:sz w:val="28"/>
          <w:szCs w:val="28"/>
        </w:rPr>
        <w:t>6.3 Что необходимо выполнить, если заведомо известно, что в сети пониженное напряжение?</w:t>
      </w:r>
    </w:p>
    <w:p w:rsidR="006C51A8" w:rsidRDefault="006C51A8" w:rsidP="006C51A8">
      <w:pPr>
        <w:spacing w:before="240" w:after="200"/>
        <w:jc w:val="both"/>
        <w:rPr>
          <w:sz w:val="28"/>
          <w:szCs w:val="28"/>
        </w:rPr>
      </w:pPr>
      <w:r>
        <w:rPr>
          <w:sz w:val="28"/>
          <w:szCs w:val="28"/>
        </w:rPr>
        <w:t>6.4 Что называется внешней характеристикой сварочного трансформатора?</w:t>
      </w:r>
    </w:p>
    <w:p w:rsidR="006C51A8" w:rsidRDefault="006C51A8" w:rsidP="006C51A8">
      <w:pPr>
        <w:spacing w:before="240" w:after="200"/>
        <w:jc w:val="both"/>
        <w:rPr>
          <w:sz w:val="28"/>
          <w:szCs w:val="28"/>
        </w:rPr>
      </w:pPr>
      <w:r>
        <w:rPr>
          <w:sz w:val="28"/>
          <w:szCs w:val="28"/>
        </w:rPr>
        <w:t>6.5</w:t>
      </w:r>
      <w:proofErr w:type="gramStart"/>
      <w:r>
        <w:rPr>
          <w:sz w:val="28"/>
          <w:szCs w:val="28"/>
        </w:rPr>
        <w:t xml:space="preserve"> Д</w:t>
      </w:r>
      <w:proofErr w:type="gramEnd"/>
      <w:r>
        <w:rPr>
          <w:sz w:val="28"/>
          <w:szCs w:val="28"/>
        </w:rPr>
        <w:t>ля какой цели необходимо обмазывать специальным составом электроды?</w:t>
      </w:r>
    </w:p>
    <w:p w:rsidR="006C51A8" w:rsidRPr="006D331F" w:rsidRDefault="006C51A8" w:rsidP="006C51A8">
      <w:pPr>
        <w:spacing w:before="240" w:after="200"/>
        <w:jc w:val="both"/>
        <w:rPr>
          <w:sz w:val="28"/>
          <w:szCs w:val="28"/>
        </w:rPr>
      </w:pPr>
      <w:r>
        <w:rPr>
          <w:sz w:val="28"/>
          <w:szCs w:val="28"/>
        </w:rPr>
        <w:t>6.6</w:t>
      </w:r>
      <w:proofErr w:type="gramStart"/>
      <w:r>
        <w:rPr>
          <w:sz w:val="28"/>
          <w:szCs w:val="28"/>
        </w:rPr>
        <w:t xml:space="preserve"> Д</w:t>
      </w:r>
      <w:proofErr w:type="gramEnd"/>
      <w:r>
        <w:rPr>
          <w:sz w:val="28"/>
          <w:szCs w:val="28"/>
        </w:rPr>
        <w:t>ля чего служит магнитный шунт?</w:t>
      </w:r>
    </w:p>
    <w:p w:rsidR="006C51A8" w:rsidRPr="006D7954" w:rsidRDefault="006C51A8" w:rsidP="006C51A8">
      <w:pPr>
        <w:tabs>
          <w:tab w:val="left" w:pos="1134"/>
        </w:tabs>
        <w:spacing w:after="240"/>
        <w:jc w:val="both"/>
        <w:rPr>
          <w:b/>
        </w:rPr>
      </w:pPr>
    </w:p>
    <w:p w:rsidR="006C51A8" w:rsidRDefault="006C51A8" w:rsidP="006C51A8">
      <w:pPr>
        <w:jc w:val="center"/>
      </w:pPr>
    </w:p>
    <w:p w:rsidR="006C51A8" w:rsidRDefault="006C51A8" w:rsidP="006C51A8">
      <w:pPr>
        <w:jc w:val="center"/>
      </w:pPr>
    </w:p>
    <w:p w:rsidR="006C51A8" w:rsidRDefault="006C51A8" w:rsidP="006C51A8">
      <w:pPr>
        <w:jc w:val="center"/>
        <w:sectPr w:rsidR="006C51A8" w:rsidSect="00D25860">
          <w:headerReference w:type="default" r:id="rId18"/>
          <w:pgSz w:w="11906" w:h="16838"/>
          <w:pgMar w:top="851" w:right="567" w:bottom="1418" w:left="1418" w:header="709" w:footer="709" w:gutter="0"/>
          <w:pgNumType w:start="3"/>
          <w:cols w:space="708"/>
          <w:docGrid w:linePitch="360"/>
        </w:sectPr>
      </w:pPr>
    </w:p>
    <w:p w:rsidR="006C51A8" w:rsidRPr="009F72F6" w:rsidRDefault="006C51A8" w:rsidP="006C51A8">
      <w:pPr>
        <w:spacing w:after="360"/>
        <w:jc w:val="center"/>
        <w:rPr>
          <w:sz w:val="32"/>
          <w:szCs w:val="32"/>
        </w:rPr>
      </w:pPr>
      <w:r w:rsidRPr="009F72F6">
        <w:rPr>
          <w:sz w:val="32"/>
          <w:szCs w:val="32"/>
        </w:rPr>
        <w:lastRenderedPageBreak/>
        <w:t>Содержание</w:t>
      </w:r>
    </w:p>
    <w:tbl>
      <w:tblPr>
        <w:tblW w:w="5000" w:type="pct"/>
        <w:tblLook w:val="04A0"/>
      </w:tblPr>
      <w:tblGrid>
        <w:gridCol w:w="9440"/>
        <w:gridCol w:w="676"/>
      </w:tblGrid>
      <w:tr w:rsidR="006C51A8" w:rsidRPr="00405265" w:rsidTr="00C129D3">
        <w:tc>
          <w:tcPr>
            <w:tcW w:w="4666" w:type="pct"/>
            <w:vAlign w:val="bottom"/>
          </w:tcPr>
          <w:p w:rsidR="006C51A8" w:rsidRPr="005E189D" w:rsidRDefault="006C51A8" w:rsidP="006C51A8">
            <w:pPr>
              <w:numPr>
                <w:ilvl w:val="0"/>
                <w:numId w:val="3"/>
              </w:numPr>
              <w:tabs>
                <w:tab w:val="left" w:pos="1276"/>
              </w:tabs>
              <w:spacing w:after="120"/>
              <w:ind w:firstLine="180"/>
            </w:pPr>
            <w:r w:rsidRPr="005E189D">
              <w:t>Цель работы</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3"/>
              </w:numPr>
              <w:tabs>
                <w:tab w:val="left" w:pos="1276"/>
              </w:tabs>
              <w:spacing w:after="120"/>
              <w:ind w:firstLine="180"/>
            </w:pPr>
            <w:r>
              <w:t>Порядок выполнения работы</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3"/>
              </w:numPr>
              <w:tabs>
                <w:tab w:val="left" w:pos="1276"/>
              </w:tabs>
              <w:spacing w:after="120"/>
              <w:ind w:firstLine="180"/>
            </w:pPr>
            <w:r>
              <w:t>Описание лабораторной установки</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3"/>
              </w:numPr>
              <w:tabs>
                <w:tab w:val="left" w:pos="1276"/>
              </w:tabs>
              <w:spacing w:after="120"/>
              <w:ind w:firstLine="180"/>
            </w:pPr>
            <w:r>
              <w:t>Краткие теоретические сведения</w:t>
            </w:r>
          </w:p>
        </w:tc>
        <w:tc>
          <w:tcPr>
            <w:tcW w:w="334" w:type="pct"/>
            <w:vAlign w:val="bottom"/>
          </w:tcPr>
          <w:p w:rsidR="006C51A8" w:rsidRPr="005E189D" w:rsidRDefault="006C51A8" w:rsidP="00C129D3">
            <w:pPr>
              <w:spacing w:after="120"/>
              <w:jc w:val="right"/>
            </w:pPr>
            <w:r>
              <w:t>4</w:t>
            </w:r>
          </w:p>
        </w:tc>
      </w:tr>
      <w:tr w:rsidR="006C51A8" w:rsidRPr="00405265" w:rsidTr="00C129D3">
        <w:tc>
          <w:tcPr>
            <w:tcW w:w="4666" w:type="pct"/>
            <w:vAlign w:val="bottom"/>
          </w:tcPr>
          <w:p w:rsidR="006C51A8" w:rsidRPr="005E189D" w:rsidRDefault="006C51A8" w:rsidP="006C51A8">
            <w:pPr>
              <w:numPr>
                <w:ilvl w:val="0"/>
                <w:numId w:val="3"/>
              </w:numPr>
              <w:tabs>
                <w:tab w:val="left" w:pos="1276"/>
              </w:tabs>
              <w:spacing w:after="120"/>
              <w:ind w:firstLine="180"/>
            </w:pPr>
            <w:r>
              <w:t>Методические указания</w:t>
            </w:r>
          </w:p>
        </w:tc>
        <w:tc>
          <w:tcPr>
            <w:tcW w:w="334" w:type="pct"/>
            <w:vAlign w:val="bottom"/>
          </w:tcPr>
          <w:p w:rsidR="006C51A8" w:rsidRPr="005E189D" w:rsidRDefault="006C51A8" w:rsidP="00C129D3">
            <w:pPr>
              <w:spacing w:after="120"/>
              <w:jc w:val="right"/>
            </w:pPr>
            <w:r>
              <w:t>5</w:t>
            </w:r>
          </w:p>
        </w:tc>
      </w:tr>
      <w:tr w:rsidR="006C51A8" w:rsidRPr="00405265" w:rsidTr="00C129D3">
        <w:tc>
          <w:tcPr>
            <w:tcW w:w="4666" w:type="pct"/>
            <w:vAlign w:val="bottom"/>
          </w:tcPr>
          <w:p w:rsidR="006C51A8" w:rsidRPr="005E189D" w:rsidRDefault="006C51A8" w:rsidP="006C51A8">
            <w:pPr>
              <w:numPr>
                <w:ilvl w:val="0"/>
                <w:numId w:val="3"/>
              </w:numPr>
              <w:tabs>
                <w:tab w:val="left" w:pos="1276"/>
              </w:tabs>
              <w:spacing w:after="120"/>
              <w:ind w:firstLine="180"/>
            </w:pPr>
            <w:r w:rsidRPr="005E189D">
              <w:t>Контрольные вопросы</w:t>
            </w:r>
          </w:p>
        </w:tc>
        <w:tc>
          <w:tcPr>
            <w:tcW w:w="334" w:type="pct"/>
            <w:vAlign w:val="bottom"/>
          </w:tcPr>
          <w:p w:rsidR="006C51A8" w:rsidRPr="005E189D" w:rsidRDefault="006C51A8" w:rsidP="00C129D3">
            <w:pPr>
              <w:spacing w:after="120"/>
              <w:jc w:val="right"/>
            </w:pPr>
            <w:r>
              <w:t>6</w:t>
            </w:r>
          </w:p>
        </w:tc>
      </w:tr>
    </w:tbl>
    <w:p w:rsidR="006C51A8" w:rsidRDefault="006C51A8" w:rsidP="006C51A8">
      <w:pPr>
        <w:jc w:val="both"/>
        <w:sectPr w:rsidR="006C51A8" w:rsidSect="003516A7">
          <w:headerReference w:type="default" r:id="rId19"/>
          <w:pgSz w:w="11906" w:h="16838"/>
          <w:pgMar w:top="851" w:right="566" w:bottom="709" w:left="1440" w:header="708" w:footer="708" w:gutter="0"/>
          <w:pgNumType w:start="3"/>
          <w:cols w:space="708"/>
          <w:docGrid w:linePitch="360"/>
        </w:sectPr>
      </w:pPr>
    </w:p>
    <w:p w:rsidR="006C51A8" w:rsidRPr="00904D22" w:rsidRDefault="006C51A8" w:rsidP="006C51A8">
      <w:pPr>
        <w:rPr>
          <w:b/>
          <w:sz w:val="28"/>
          <w:szCs w:val="28"/>
        </w:rPr>
      </w:pPr>
      <w:r w:rsidRPr="00904D22">
        <w:rPr>
          <w:b/>
          <w:sz w:val="28"/>
          <w:szCs w:val="28"/>
        </w:rPr>
        <w:lastRenderedPageBreak/>
        <w:t>1 ЦЕЛЬ РАБОТЫ</w:t>
      </w:r>
    </w:p>
    <w:p w:rsidR="006C51A8" w:rsidRDefault="006C51A8" w:rsidP="006C51A8">
      <w:pPr>
        <w:rPr>
          <w:sz w:val="28"/>
          <w:szCs w:val="28"/>
        </w:rPr>
      </w:pPr>
    </w:p>
    <w:p w:rsidR="006C51A8" w:rsidRDefault="006C51A8" w:rsidP="006C51A8">
      <w:pPr>
        <w:ind w:firstLine="284"/>
        <w:jc w:val="both"/>
        <w:rPr>
          <w:sz w:val="28"/>
          <w:szCs w:val="28"/>
        </w:rPr>
      </w:pPr>
      <w:r>
        <w:rPr>
          <w:sz w:val="28"/>
          <w:szCs w:val="28"/>
        </w:rPr>
        <w:t>1.1</w:t>
      </w:r>
      <w:proofErr w:type="gramStart"/>
      <w:r>
        <w:rPr>
          <w:sz w:val="28"/>
          <w:szCs w:val="28"/>
        </w:rPr>
        <w:t xml:space="preserve"> О</w:t>
      </w:r>
      <w:proofErr w:type="gramEnd"/>
      <w:r>
        <w:rPr>
          <w:sz w:val="28"/>
          <w:szCs w:val="28"/>
        </w:rPr>
        <w:t>знакомиться с устройством и принципом действия сварочного преобразователя ПСО-300, а также режимом его работы.</w:t>
      </w:r>
    </w:p>
    <w:p w:rsidR="006C51A8" w:rsidRDefault="006C51A8" w:rsidP="006C51A8">
      <w:pPr>
        <w:rPr>
          <w:sz w:val="28"/>
          <w:szCs w:val="28"/>
        </w:rPr>
      </w:pPr>
    </w:p>
    <w:p w:rsidR="006C51A8" w:rsidRPr="00904D22" w:rsidRDefault="006C51A8" w:rsidP="006C51A8">
      <w:pPr>
        <w:rPr>
          <w:b/>
          <w:sz w:val="28"/>
          <w:szCs w:val="28"/>
        </w:rPr>
      </w:pPr>
      <w:r w:rsidRPr="00904D22">
        <w:rPr>
          <w:b/>
          <w:sz w:val="28"/>
          <w:szCs w:val="28"/>
        </w:rPr>
        <w:t>2 ПОРЯДОК ВЫПОЛНЕНИЯ РАБОТЫ</w:t>
      </w:r>
    </w:p>
    <w:p w:rsidR="006C51A8" w:rsidRDefault="006C51A8" w:rsidP="006C51A8">
      <w:pPr>
        <w:rPr>
          <w:sz w:val="28"/>
          <w:szCs w:val="28"/>
        </w:rPr>
      </w:pPr>
    </w:p>
    <w:p w:rsidR="006C51A8" w:rsidRDefault="006C51A8" w:rsidP="006C51A8">
      <w:pPr>
        <w:ind w:firstLine="284"/>
        <w:jc w:val="both"/>
        <w:rPr>
          <w:sz w:val="28"/>
          <w:szCs w:val="28"/>
        </w:rPr>
      </w:pPr>
      <w:r>
        <w:rPr>
          <w:sz w:val="28"/>
          <w:szCs w:val="28"/>
        </w:rPr>
        <w:t>2.1</w:t>
      </w:r>
      <w:proofErr w:type="gramStart"/>
      <w:r>
        <w:rPr>
          <w:sz w:val="28"/>
          <w:szCs w:val="28"/>
        </w:rPr>
        <w:t xml:space="preserve"> З</w:t>
      </w:r>
      <w:proofErr w:type="gramEnd"/>
      <w:r>
        <w:rPr>
          <w:sz w:val="28"/>
          <w:szCs w:val="28"/>
        </w:rPr>
        <w:t>аписать технические данные машин, аппаратов и измерительных приборов.</w:t>
      </w:r>
    </w:p>
    <w:p w:rsidR="006C51A8" w:rsidRDefault="006C51A8" w:rsidP="006C51A8">
      <w:pPr>
        <w:ind w:firstLine="284"/>
        <w:jc w:val="both"/>
        <w:rPr>
          <w:sz w:val="28"/>
          <w:szCs w:val="28"/>
        </w:rPr>
      </w:pPr>
      <w:r>
        <w:rPr>
          <w:sz w:val="28"/>
          <w:szCs w:val="28"/>
        </w:rPr>
        <w:t>2.2</w:t>
      </w:r>
      <w:proofErr w:type="gramStart"/>
      <w:r>
        <w:rPr>
          <w:sz w:val="28"/>
          <w:szCs w:val="28"/>
        </w:rPr>
        <w:t xml:space="preserve"> О</w:t>
      </w:r>
      <w:proofErr w:type="gramEnd"/>
      <w:r>
        <w:rPr>
          <w:sz w:val="28"/>
          <w:szCs w:val="28"/>
        </w:rPr>
        <w:t>знакомиться с устройством и принципом работы сварочного преобразователя ПСО-300.</w:t>
      </w:r>
    </w:p>
    <w:p w:rsidR="006C51A8" w:rsidRDefault="006C51A8" w:rsidP="006C51A8">
      <w:pPr>
        <w:ind w:firstLine="284"/>
        <w:jc w:val="both"/>
        <w:rPr>
          <w:sz w:val="28"/>
          <w:szCs w:val="28"/>
        </w:rPr>
      </w:pPr>
      <w:r>
        <w:rPr>
          <w:sz w:val="28"/>
          <w:szCs w:val="28"/>
        </w:rPr>
        <w:t>2.3</w:t>
      </w:r>
      <w:proofErr w:type="gramStart"/>
      <w:r>
        <w:rPr>
          <w:sz w:val="28"/>
          <w:szCs w:val="28"/>
        </w:rPr>
        <w:t xml:space="preserve"> С</w:t>
      </w:r>
      <w:proofErr w:type="gramEnd"/>
      <w:r>
        <w:rPr>
          <w:sz w:val="28"/>
          <w:szCs w:val="28"/>
        </w:rPr>
        <w:t>обрать электрическую схему согласно рис. 1 для снятия внешней характеристики генератора.</w:t>
      </w:r>
    </w:p>
    <w:p w:rsidR="006C51A8" w:rsidRDefault="006C51A8" w:rsidP="006C51A8">
      <w:pPr>
        <w:ind w:firstLine="284"/>
        <w:jc w:val="center"/>
        <w:rPr>
          <w:sz w:val="28"/>
          <w:szCs w:val="28"/>
        </w:rPr>
      </w:pPr>
      <w:r>
        <w:rPr>
          <w:noProof/>
          <w:sz w:val="28"/>
          <w:szCs w:val="28"/>
        </w:rPr>
        <w:drawing>
          <wp:inline distT="0" distB="0" distL="0" distR="0">
            <wp:extent cx="2222500" cy="3742690"/>
            <wp:effectExtent l="19050" t="0" r="635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lum bright="40000" contrast="40000"/>
                    </a:blip>
                    <a:srcRect/>
                    <a:stretch>
                      <a:fillRect/>
                    </a:stretch>
                  </pic:blipFill>
                  <pic:spPr bwMode="auto">
                    <a:xfrm>
                      <a:off x="0" y="0"/>
                      <a:ext cx="2222500" cy="3742690"/>
                    </a:xfrm>
                    <a:prstGeom prst="rect">
                      <a:avLst/>
                    </a:prstGeom>
                    <a:noFill/>
                    <a:ln w="9525">
                      <a:noFill/>
                      <a:miter lim="800000"/>
                      <a:headEnd/>
                      <a:tailEnd/>
                    </a:ln>
                  </pic:spPr>
                </pic:pic>
              </a:graphicData>
            </a:graphic>
          </wp:inline>
        </w:drawing>
      </w:r>
    </w:p>
    <w:p w:rsidR="006C51A8" w:rsidRDefault="006C51A8" w:rsidP="006C51A8">
      <w:pPr>
        <w:ind w:firstLine="284"/>
        <w:jc w:val="center"/>
      </w:pPr>
      <w:r>
        <w:t>Рисунок 1 - Электрическая схема сварочной установки для проведения опыта: Д – двигатель привода генератора; Г – сварочный генератор; ВС – селеновый выпрямитель.</w:t>
      </w:r>
    </w:p>
    <w:p w:rsidR="006C51A8" w:rsidRDefault="006C51A8" w:rsidP="006C51A8">
      <w:pPr>
        <w:ind w:firstLine="284"/>
        <w:jc w:val="center"/>
      </w:pPr>
    </w:p>
    <w:p w:rsidR="006C51A8" w:rsidRDefault="006C51A8" w:rsidP="006C51A8">
      <w:pPr>
        <w:ind w:firstLine="284"/>
        <w:jc w:val="both"/>
        <w:rPr>
          <w:sz w:val="28"/>
          <w:szCs w:val="28"/>
        </w:rPr>
      </w:pPr>
      <w:r>
        <w:rPr>
          <w:sz w:val="28"/>
          <w:szCs w:val="28"/>
        </w:rPr>
        <w:t>2.4</w:t>
      </w:r>
      <w:proofErr w:type="gramStart"/>
      <w:r>
        <w:rPr>
          <w:sz w:val="28"/>
          <w:szCs w:val="28"/>
        </w:rPr>
        <w:t xml:space="preserve"> П</w:t>
      </w:r>
      <w:proofErr w:type="gramEnd"/>
      <w:r>
        <w:rPr>
          <w:sz w:val="28"/>
          <w:szCs w:val="28"/>
        </w:rPr>
        <w:t>ровести опыт (снять внешнюю характеристику).</w:t>
      </w:r>
    </w:p>
    <w:p w:rsidR="006C51A8" w:rsidRDefault="006C51A8" w:rsidP="006C51A8">
      <w:pPr>
        <w:ind w:firstLine="284"/>
        <w:jc w:val="both"/>
        <w:rPr>
          <w:sz w:val="28"/>
          <w:szCs w:val="28"/>
        </w:rPr>
      </w:pPr>
      <w:r>
        <w:rPr>
          <w:sz w:val="28"/>
          <w:szCs w:val="28"/>
        </w:rPr>
        <w:t>2.5</w:t>
      </w:r>
      <w:proofErr w:type="gramStart"/>
      <w:r>
        <w:rPr>
          <w:sz w:val="28"/>
          <w:szCs w:val="28"/>
        </w:rPr>
        <w:t xml:space="preserve"> С</w:t>
      </w:r>
      <w:proofErr w:type="gramEnd"/>
      <w:r>
        <w:rPr>
          <w:sz w:val="28"/>
          <w:szCs w:val="28"/>
        </w:rPr>
        <w:t>оставить отчет по выполненной работе.</w:t>
      </w:r>
    </w:p>
    <w:p w:rsidR="006C51A8" w:rsidRDefault="006C51A8" w:rsidP="006C51A8">
      <w:pPr>
        <w:rPr>
          <w:sz w:val="28"/>
          <w:szCs w:val="28"/>
        </w:rPr>
      </w:pPr>
    </w:p>
    <w:p w:rsidR="006C51A8" w:rsidRDefault="006C51A8" w:rsidP="006C51A8">
      <w:pPr>
        <w:rPr>
          <w:b/>
          <w:sz w:val="28"/>
          <w:szCs w:val="28"/>
        </w:rPr>
      </w:pPr>
      <w:r w:rsidRPr="00904D22">
        <w:rPr>
          <w:b/>
          <w:sz w:val="28"/>
          <w:szCs w:val="28"/>
        </w:rPr>
        <w:t>3 ОПИСАНИЕ ЛАБОРАТОРНОЙ УСТАНОВКИ</w:t>
      </w:r>
    </w:p>
    <w:p w:rsidR="006C51A8" w:rsidRDefault="006C51A8" w:rsidP="006C51A8">
      <w:pPr>
        <w:rPr>
          <w:b/>
          <w:sz w:val="28"/>
          <w:szCs w:val="28"/>
        </w:rPr>
      </w:pPr>
    </w:p>
    <w:p w:rsidR="006C51A8" w:rsidRDefault="006C51A8" w:rsidP="006C51A8">
      <w:pPr>
        <w:ind w:firstLine="284"/>
        <w:jc w:val="both"/>
        <w:rPr>
          <w:sz w:val="28"/>
          <w:szCs w:val="28"/>
        </w:rPr>
      </w:pPr>
      <w:r>
        <w:rPr>
          <w:sz w:val="28"/>
          <w:szCs w:val="28"/>
        </w:rPr>
        <w:t xml:space="preserve">Лабораторная установка состоит из сварочного преобразователя ПСО-300, вольтметра с пределами измерения 100 и 250 </w:t>
      </w:r>
      <w:r w:rsidRPr="00441CB0">
        <w:rPr>
          <w:i/>
          <w:sz w:val="28"/>
          <w:szCs w:val="28"/>
        </w:rPr>
        <w:t>в</w:t>
      </w:r>
      <w:r>
        <w:rPr>
          <w:sz w:val="28"/>
          <w:szCs w:val="28"/>
        </w:rPr>
        <w:t xml:space="preserve">, двух амперметров – одного с пределами измерения 50 </w:t>
      </w:r>
      <w:r w:rsidRPr="00441CB0">
        <w:rPr>
          <w:i/>
          <w:sz w:val="28"/>
          <w:szCs w:val="28"/>
        </w:rPr>
        <w:t>а</w:t>
      </w:r>
      <w:r>
        <w:rPr>
          <w:sz w:val="28"/>
          <w:szCs w:val="28"/>
        </w:rPr>
        <w:t xml:space="preserve"> (переменного тока) и одного с пределами измерений до 150 </w:t>
      </w:r>
      <w:r w:rsidRPr="00441CB0">
        <w:rPr>
          <w:i/>
          <w:sz w:val="28"/>
          <w:szCs w:val="28"/>
        </w:rPr>
        <w:t>а</w:t>
      </w:r>
      <w:r>
        <w:rPr>
          <w:sz w:val="28"/>
          <w:szCs w:val="28"/>
        </w:rPr>
        <w:t xml:space="preserve"> (постоянного тока), нагрузочного сопротивления и ваттметра.</w:t>
      </w:r>
    </w:p>
    <w:p w:rsidR="006C51A8" w:rsidRDefault="006C51A8" w:rsidP="006C51A8">
      <w:pPr>
        <w:ind w:firstLine="284"/>
        <w:jc w:val="both"/>
        <w:rPr>
          <w:sz w:val="28"/>
          <w:szCs w:val="28"/>
        </w:rPr>
      </w:pPr>
      <w:r>
        <w:rPr>
          <w:sz w:val="28"/>
          <w:szCs w:val="28"/>
        </w:rPr>
        <w:lastRenderedPageBreak/>
        <w:t>Сварочный генератор (рис. 2) выполненный на базе обычного генератора с параллельным возбуждением имеет дополнительную последовательную обмотку, включенную в цепь якоря так, чтобы магнитный поток, образованный этой обмоткой, был направлен встречно основному магнитному потоку и изменялся в зависимости от тока нагрузки.</w:t>
      </w:r>
    </w:p>
    <w:p w:rsidR="006C51A8" w:rsidRDefault="006C51A8" w:rsidP="006C51A8">
      <w:pPr>
        <w:ind w:firstLine="284"/>
        <w:jc w:val="center"/>
        <w:rPr>
          <w:sz w:val="28"/>
          <w:szCs w:val="28"/>
        </w:rPr>
      </w:pPr>
      <w:r>
        <w:rPr>
          <w:noProof/>
          <w:sz w:val="28"/>
          <w:szCs w:val="28"/>
        </w:rPr>
        <w:drawing>
          <wp:inline distT="0" distB="0" distL="0" distR="0">
            <wp:extent cx="1839595" cy="2711450"/>
            <wp:effectExtent l="19050" t="0" r="825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lum bright="40000" contrast="40000"/>
                    </a:blip>
                    <a:srcRect/>
                    <a:stretch>
                      <a:fillRect/>
                    </a:stretch>
                  </pic:blipFill>
                  <pic:spPr bwMode="auto">
                    <a:xfrm>
                      <a:off x="0" y="0"/>
                      <a:ext cx="1839595" cy="2711450"/>
                    </a:xfrm>
                    <a:prstGeom prst="rect">
                      <a:avLst/>
                    </a:prstGeom>
                    <a:noFill/>
                    <a:ln w="9525">
                      <a:noFill/>
                      <a:miter lim="800000"/>
                      <a:headEnd/>
                      <a:tailEnd/>
                    </a:ln>
                  </pic:spPr>
                </pic:pic>
              </a:graphicData>
            </a:graphic>
          </wp:inline>
        </w:drawing>
      </w:r>
    </w:p>
    <w:p w:rsidR="006C51A8" w:rsidRPr="00FA6EA6" w:rsidRDefault="006C51A8" w:rsidP="006C51A8">
      <w:pPr>
        <w:ind w:firstLine="284"/>
        <w:jc w:val="center"/>
        <w:rPr>
          <w:sz w:val="28"/>
          <w:szCs w:val="28"/>
        </w:rPr>
      </w:pPr>
      <w:r>
        <w:t xml:space="preserve">Рисунок 2 - Принципиальная схема сварочного генератора. </w:t>
      </w:r>
    </w:p>
    <w:p w:rsidR="006C51A8" w:rsidRDefault="006C51A8" w:rsidP="006C51A8">
      <w:pPr>
        <w:ind w:firstLine="284"/>
        <w:jc w:val="both"/>
        <w:rPr>
          <w:sz w:val="28"/>
          <w:szCs w:val="28"/>
        </w:rPr>
      </w:pPr>
      <w:r>
        <w:rPr>
          <w:sz w:val="28"/>
          <w:szCs w:val="28"/>
        </w:rPr>
        <w:t>Чем больше сварочный ток, тем сильнее должно быть размагничивающее действие последовательной обмотки, тем меньше результирующий магнитный поток и напряжение генератора. Таким образом, у генератора получается падающая внешняя характеристика.</w:t>
      </w:r>
    </w:p>
    <w:p w:rsidR="006C51A8" w:rsidRDefault="006C51A8" w:rsidP="006C51A8">
      <w:pPr>
        <w:ind w:firstLine="284"/>
        <w:jc w:val="both"/>
        <w:rPr>
          <w:sz w:val="28"/>
          <w:szCs w:val="28"/>
        </w:rPr>
      </w:pPr>
      <w:r>
        <w:rPr>
          <w:sz w:val="28"/>
          <w:szCs w:val="28"/>
        </w:rPr>
        <w:t>Сварочный генератор ПСО-300 приводится в движение асинхронным электродвигателем переменного тока.</w:t>
      </w:r>
    </w:p>
    <w:p w:rsidR="006C51A8" w:rsidRPr="00904D22" w:rsidRDefault="006C51A8" w:rsidP="006C51A8">
      <w:pPr>
        <w:spacing w:before="240"/>
        <w:rPr>
          <w:b/>
          <w:sz w:val="28"/>
          <w:szCs w:val="28"/>
        </w:rPr>
      </w:pPr>
      <w:r w:rsidRPr="00904D22">
        <w:rPr>
          <w:b/>
          <w:sz w:val="28"/>
          <w:szCs w:val="28"/>
        </w:rPr>
        <w:t>4 КРАТКИЕ ТЕОРЕТИЧЕСКИЕ СВЕДЕНИЯ</w:t>
      </w:r>
    </w:p>
    <w:p w:rsidR="006C51A8" w:rsidRDefault="006C51A8" w:rsidP="006C51A8">
      <w:pPr>
        <w:spacing w:before="240"/>
        <w:ind w:firstLine="284"/>
        <w:jc w:val="both"/>
        <w:rPr>
          <w:sz w:val="28"/>
          <w:szCs w:val="28"/>
        </w:rPr>
      </w:pPr>
      <w:r>
        <w:rPr>
          <w:sz w:val="28"/>
          <w:szCs w:val="28"/>
        </w:rPr>
        <w:t xml:space="preserve">При сварке на постоянном токе отрицательный полюс источника тока присоединяется к электроду, а положительный – к свариваемому металлу; такое соединение называется </w:t>
      </w:r>
      <w:r>
        <w:rPr>
          <w:i/>
          <w:sz w:val="28"/>
          <w:szCs w:val="28"/>
        </w:rPr>
        <w:t>прямой полярностью.</w:t>
      </w:r>
      <w:r>
        <w:rPr>
          <w:sz w:val="28"/>
          <w:szCs w:val="28"/>
        </w:rPr>
        <w:t xml:space="preserve"> Если переменить знаки у электродов и у свариваемого изделия, то такое соединение будет называться </w:t>
      </w:r>
      <w:r>
        <w:rPr>
          <w:i/>
          <w:sz w:val="28"/>
          <w:szCs w:val="28"/>
        </w:rPr>
        <w:t xml:space="preserve">обратной полярностью. </w:t>
      </w:r>
      <w:r>
        <w:rPr>
          <w:sz w:val="28"/>
          <w:szCs w:val="28"/>
        </w:rPr>
        <w:t xml:space="preserve">Как правило, при сварке используется соединение прямой полярности и лишь когда свариваемый металл оказывается тоньше электрода (сварка листовой стали), то применяется соединение обратной полярности. </w:t>
      </w:r>
      <w:proofErr w:type="gramStart"/>
      <w:r>
        <w:rPr>
          <w:sz w:val="28"/>
          <w:szCs w:val="28"/>
        </w:rPr>
        <w:t xml:space="preserve">Объясняется это тем, что на положительном электроде выделяется значительно большее количество тепла, чем на отрицательном. </w:t>
      </w:r>
      <w:proofErr w:type="gramEnd"/>
    </w:p>
    <w:p w:rsidR="006C51A8" w:rsidRDefault="006C51A8" w:rsidP="006C51A8">
      <w:pPr>
        <w:ind w:firstLine="284"/>
        <w:jc w:val="both"/>
        <w:rPr>
          <w:sz w:val="28"/>
          <w:szCs w:val="28"/>
        </w:rPr>
      </w:pPr>
      <w:r>
        <w:rPr>
          <w:sz w:val="28"/>
          <w:szCs w:val="28"/>
        </w:rPr>
        <w:t xml:space="preserve">Сварочный генератор должен иметь падающую внешнюю характеристику,  чтобы обеспечить падение напряжения на его зажимах при возрастании сварочного тока; такой генератор выдерживает короткое замыкание. Процесс зажигания дуги начинается с того, что электродом касаются свариваемого предмета, т.е. производят короткое замыкание сварочной цепи, а в процессе </w:t>
      </w:r>
      <w:proofErr w:type="gramStart"/>
      <w:r>
        <w:rPr>
          <w:sz w:val="28"/>
          <w:szCs w:val="28"/>
        </w:rPr>
        <w:t>сварки</w:t>
      </w:r>
      <w:proofErr w:type="gramEnd"/>
      <w:r>
        <w:rPr>
          <w:sz w:val="28"/>
          <w:szCs w:val="28"/>
        </w:rPr>
        <w:t xml:space="preserve"> при плавлении электрода периодически расплавленные капли металла замыкают накоротко промежуток между электродом и свариваемой поверхностью. Сварочный ток регулируется изменением основного магнитного </w:t>
      </w:r>
      <w:r>
        <w:rPr>
          <w:sz w:val="28"/>
          <w:szCs w:val="28"/>
        </w:rPr>
        <w:lastRenderedPageBreak/>
        <w:t xml:space="preserve">потока, что достигается с помощью реостата в цепи обмотки возбуждения. Пределы регулирования ток возможны от 100 до 300 </w:t>
      </w:r>
      <w:r w:rsidRPr="00796EE0">
        <w:rPr>
          <w:i/>
          <w:sz w:val="28"/>
          <w:szCs w:val="28"/>
        </w:rPr>
        <w:t>а</w:t>
      </w:r>
      <w:r>
        <w:rPr>
          <w:sz w:val="28"/>
          <w:szCs w:val="28"/>
        </w:rPr>
        <w:t>.</w:t>
      </w:r>
    </w:p>
    <w:p w:rsidR="006C51A8" w:rsidRDefault="006C51A8" w:rsidP="006C51A8">
      <w:pPr>
        <w:ind w:firstLine="284"/>
        <w:jc w:val="both"/>
        <w:rPr>
          <w:sz w:val="28"/>
          <w:szCs w:val="28"/>
        </w:rPr>
      </w:pPr>
      <w:r>
        <w:rPr>
          <w:sz w:val="28"/>
          <w:szCs w:val="28"/>
        </w:rPr>
        <w:t>Генератор преобразователя имеет два диапазона регулирования тока: один диапазон, при котором полностью включена последовательная размагничивающая обмотка (так называемые «малые токи») и другой диапазон, когда включена лишь часть последовательной обмотки («большие токи»).</w:t>
      </w:r>
    </w:p>
    <w:p w:rsidR="006C51A8" w:rsidRDefault="006C51A8" w:rsidP="006C51A8">
      <w:pPr>
        <w:rPr>
          <w:sz w:val="28"/>
          <w:szCs w:val="28"/>
        </w:rPr>
      </w:pPr>
    </w:p>
    <w:p w:rsidR="006C51A8" w:rsidRPr="00904D22" w:rsidRDefault="006C51A8" w:rsidP="006C51A8">
      <w:pPr>
        <w:rPr>
          <w:b/>
          <w:caps/>
          <w:sz w:val="28"/>
          <w:szCs w:val="28"/>
        </w:rPr>
      </w:pPr>
      <w:r w:rsidRPr="00904D22">
        <w:rPr>
          <w:b/>
          <w:sz w:val="28"/>
          <w:szCs w:val="28"/>
        </w:rPr>
        <w:t xml:space="preserve">5 </w:t>
      </w:r>
      <w:r w:rsidRPr="00904D22">
        <w:rPr>
          <w:b/>
          <w:caps/>
          <w:sz w:val="28"/>
          <w:szCs w:val="28"/>
        </w:rPr>
        <w:t>методические указания</w:t>
      </w:r>
    </w:p>
    <w:p w:rsidR="006C51A8" w:rsidRDefault="006C51A8" w:rsidP="006C51A8">
      <w:pPr>
        <w:ind w:firstLine="284"/>
        <w:jc w:val="center"/>
        <w:rPr>
          <w:caps/>
          <w:sz w:val="28"/>
          <w:szCs w:val="28"/>
        </w:rPr>
      </w:pPr>
    </w:p>
    <w:p w:rsidR="006C51A8" w:rsidRDefault="006C51A8" w:rsidP="006C51A8">
      <w:pPr>
        <w:ind w:firstLine="284"/>
        <w:jc w:val="both"/>
        <w:rPr>
          <w:sz w:val="28"/>
          <w:szCs w:val="28"/>
        </w:rPr>
      </w:pPr>
      <w:r>
        <w:rPr>
          <w:sz w:val="28"/>
          <w:szCs w:val="28"/>
        </w:rPr>
        <w:t xml:space="preserve">Необходимо записать технические (паспортные) данные машин, аппаратов и электроизмерительных приборов. Необходимо ознакомиться с устройством сварочного преобразователя, измерить сопротивление его обмоток и таким образом определить их принадлежность. Следует снять эскиз </w:t>
      </w:r>
      <w:proofErr w:type="spellStart"/>
      <w:r>
        <w:rPr>
          <w:sz w:val="28"/>
          <w:szCs w:val="28"/>
        </w:rPr>
        <w:t>клеммного</w:t>
      </w:r>
      <w:proofErr w:type="spellEnd"/>
      <w:r>
        <w:rPr>
          <w:sz w:val="28"/>
          <w:szCs w:val="28"/>
        </w:rPr>
        <w:t xml:space="preserve"> щитка и определить, к каким клеммам необходимо присоединить электрод и свариваемое изделие. Рекомендуется ознакомиться с проспектом завода-изготовителя, инструкциями по монтажу и эксплуатации преобразователя ПСО-300. </w:t>
      </w:r>
    </w:p>
    <w:p w:rsidR="006C51A8" w:rsidRDefault="006C51A8" w:rsidP="006C51A8">
      <w:pPr>
        <w:ind w:firstLine="284"/>
        <w:jc w:val="both"/>
        <w:rPr>
          <w:sz w:val="28"/>
          <w:szCs w:val="28"/>
        </w:rPr>
      </w:pPr>
      <w:r>
        <w:rPr>
          <w:sz w:val="28"/>
          <w:szCs w:val="28"/>
        </w:rPr>
        <w:t>Сборка схемы для проведения опыта проводится согласно рис. 1. Далее надо подготовить к пуску электродвигатель привода генератора, не забыть вывести регулировочный реостат в цепи возбуждения сварочного генератора. Собранную схему до включения необходимо дать проверить руководителю занятия. После проверки и получения разрешения на включение, пустить в ход сварочный преобразователь на холостом ходу; при этом не забыть проверить, соответствует ли направление вращения генератора направлению, указанному стрелкой.</w:t>
      </w:r>
    </w:p>
    <w:p w:rsidR="006C51A8" w:rsidRDefault="006C51A8" w:rsidP="006C51A8">
      <w:pPr>
        <w:ind w:firstLine="284"/>
        <w:jc w:val="both"/>
        <w:rPr>
          <w:sz w:val="28"/>
          <w:szCs w:val="28"/>
        </w:rPr>
      </w:pPr>
      <w:r>
        <w:rPr>
          <w:sz w:val="28"/>
          <w:szCs w:val="28"/>
        </w:rPr>
        <w:t>До включения преобразователя в работу необходимо также проверить заземление корпуса генератора; произвести внешний осмотр генератора и электродвигателя привода генератора.</w:t>
      </w:r>
    </w:p>
    <w:p w:rsidR="006C51A8" w:rsidRDefault="006C51A8" w:rsidP="006C51A8">
      <w:pPr>
        <w:ind w:firstLine="284"/>
        <w:jc w:val="both"/>
        <w:rPr>
          <w:sz w:val="28"/>
          <w:szCs w:val="28"/>
        </w:rPr>
      </w:pPr>
      <w:r>
        <w:rPr>
          <w:sz w:val="28"/>
          <w:szCs w:val="28"/>
        </w:rPr>
        <w:t xml:space="preserve">Опыт проводится в следующей последовательности. Пускается в ход электродвигатель привода генератора, полностью вводится сопротивление в цепь обмотки возбуждения генератора, фиксируются показания электроизмерительных приборов и их значения заносятся в таблицу 1. Затем полностью выводится сопротивление в цепи обмотки возбуждения генератора; снова фиксируются показания электроизмерительных приборов и заносятся в ту же таблицу. При промежуточных положениях рукоятки регулировочного реостата показания приборов также снимаются. В процессе проведения опыта нагрузочный ток изменяется при помощи нагрузочного </w:t>
      </w:r>
    </w:p>
    <w:p w:rsidR="006C51A8" w:rsidRDefault="006C51A8" w:rsidP="006C51A8">
      <w:pPr>
        <w:ind w:firstLine="284"/>
        <w:jc w:val="both"/>
        <w:rPr>
          <w:sz w:val="28"/>
          <w:szCs w:val="28"/>
        </w:rPr>
      </w:pPr>
    </w:p>
    <w:p w:rsidR="006C51A8" w:rsidRDefault="006C51A8" w:rsidP="006C51A8">
      <w:pPr>
        <w:jc w:val="both"/>
        <w:rPr>
          <w:sz w:val="28"/>
          <w:szCs w:val="28"/>
        </w:rPr>
      </w:pPr>
      <w:r>
        <w:rPr>
          <w:sz w:val="28"/>
          <w:szCs w:val="28"/>
        </w:rPr>
        <w:t>реостата. При каждом значении тока возбуждения генератора рекомендуется фиксировать показания при следующих значениях нагрузочных токов: короткое замыкание, а затем 0,8; 0,6; 0,4 и 0,2 от тока короткого замыкания. Показания электроизмерительных приборов заносятся в таблицу 1.</w:t>
      </w:r>
    </w:p>
    <w:p w:rsidR="006C51A8" w:rsidRDefault="006C51A8" w:rsidP="006C51A8">
      <w:pPr>
        <w:rPr>
          <w:sz w:val="28"/>
          <w:szCs w:val="28"/>
        </w:rPr>
      </w:pPr>
      <w:r>
        <w:rPr>
          <w:sz w:val="28"/>
          <w:szCs w:val="28"/>
        </w:rPr>
        <w:t>Таблица 1 – Данные опытов</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1367"/>
        <w:gridCol w:w="1367"/>
        <w:gridCol w:w="1367"/>
        <w:gridCol w:w="1367"/>
        <w:gridCol w:w="1367"/>
        <w:gridCol w:w="1368"/>
        <w:gridCol w:w="1368"/>
      </w:tblGrid>
      <w:tr w:rsidR="006C51A8" w:rsidRPr="00EF4E3B" w:rsidTr="00C129D3">
        <w:tc>
          <w:tcPr>
            <w:tcW w:w="1367" w:type="dxa"/>
            <w:vMerge w:val="restart"/>
            <w:vAlign w:val="center"/>
          </w:tcPr>
          <w:p w:rsidR="006C51A8" w:rsidRPr="00EF4E3B" w:rsidRDefault="006C51A8" w:rsidP="00C129D3">
            <w:pPr>
              <w:jc w:val="center"/>
              <w:rPr>
                <w:sz w:val="28"/>
                <w:szCs w:val="28"/>
              </w:rPr>
            </w:pPr>
            <w:r w:rsidRPr="00EF4E3B">
              <w:rPr>
                <w:sz w:val="28"/>
                <w:szCs w:val="28"/>
              </w:rPr>
              <w:t>№ п.п.</w:t>
            </w:r>
          </w:p>
        </w:tc>
        <w:tc>
          <w:tcPr>
            <w:tcW w:w="4101" w:type="dxa"/>
            <w:gridSpan w:val="3"/>
            <w:vAlign w:val="center"/>
          </w:tcPr>
          <w:p w:rsidR="006C51A8" w:rsidRPr="00EF4E3B" w:rsidRDefault="006C51A8" w:rsidP="00C129D3">
            <w:pPr>
              <w:jc w:val="center"/>
              <w:rPr>
                <w:sz w:val="28"/>
                <w:szCs w:val="28"/>
              </w:rPr>
            </w:pPr>
            <w:r w:rsidRPr="00EF4E3B">
              <w:rPr>
                <w:sz w:val="28"/>
                <w:szCs w:val="28"/>
              </w:rPr>
              <w:t xml:space="preserve">Электродвигатель </w:t>
            </w:r>
          </w:p>
        </w:tc>
        <w:tc>
          <w:tcPr>
            <w:tcW w:w="4103" w:type="dxa"/>
            <w:gridSpan w:val="3"/>
            <w:vAlign w:val="center"/>
          </w:tcPr>
          <w:p w:rsidR="006C51A8" w:rsidRPr="00EF4E3B" w:rsidRDefault="006C51A8" w:rsidP="00C129D3">
            <w:pPr>
              <w:jc w:val="center"/>
              <w:rPr>
                <w:sz w:val="28"/>
                <w:szCs w:val="28"/>
              </w:rPr>
            </w:pPr>
            <w:r w:rsidRPr="00EF4E3B">
              <w:rPr>
                <w:sz w:val="28"/>
                <w:szCs w:val="28"/>
              </w:rPr>
              <w:t xml:space="preserve">Генератор </w:t>
            </w:r>
          </w:p>
        </w:tc>
      </w:tr>
      <w:tr w:rsidR="006C51A8" w:rsidRPr="00EF4E3B" w:rsidTr="00C129D3">
        <w:tc>
          <w:tcPr>
            <w:tcW w:w="1367" w:type="dxa"/>
            <w:vMerge/>
            <w:vAlign w:val="center"/>
          </w:tcPr>
          <w:p w:rsidR="006C51A8" w:rsidRPr="00EF4E3B" w:rsidRDefault="006C51A8" w:rsidP="00C129D3">
            <w:pPr>
              <w:jc w:val="center"/>
              <w:rPr>
                <w:sz w:val="28"/>
                <w:szCs w:val="28"/>
              </w:rPr>
            </w:pPr>
          </w:p>
        </w:tc>
        <w:tc>
          <w:tcPr>
            <w:tcW w:w="1367" w:type="dxa"/>
            <w:vAlign w:val="center"/>
          </w:tcPr>
          <w:p w:rsidR="006C51A8" w:rsidRPr="00EF4E3B" w:rsidRDefault="006C51A8" w:rsidP="00C129D3">
            <w:pPr>
              <w:jc w:val="center"/>
              <w:rPr>
                <w:i/>
                <w:sz w:val="28"/>
                <w:szCs w:val="28"/>
              </w:rPr>
            </w:pPr>
            <w:r w:rsidRPr="00EF4E3B">
              <w:rPr>
                <w:i/>
                <w:sz w:val="28"/>
                <w:szCs w:val="28"/>
                <w:lang w:val="en-US"/>
              </w:rPr>
              <w:t>U</w:t>
            </w:r>
            <w:r w:rsidRPr="00EF4E3B">
              <w:rPr>
                <w:i/>
                <w:sz w:val="28"/>
                <w:szCs w:val="28"/>
              </w:rPr>
              <w:t xml:space="preserve">, в </w:t>
            </w:r>
          </w:p>
        </w:tc>
        <w:tc>
          <w:tcPr>
            <w:tcW w:w="1367" w:type="dxa"/>
            <w:vAlign w:val="center"/>
          </w:tcPr>
          <w:p w:rsidR="006C51A8" w:rsidRPr="00EF4E3B" w:rsidRDefault="006C51A8" w:rsidP="00C129D3">
            <w:pPr>
              <w:jc w:val="center"/>
              <w:rPr>
                <w:i/>
                <w:sz w:val="28"/>
                <w:szCs w:val="28"/>
              </w:rPr>
            </w:pPr>
            <w:r w:rsidRPr="00EF4E3B">
              <w:rPr>
                <w:i/>
                <w:sz w:val="28"/>
                <w:szCs w:val="28"/>
                <w:lang w:val="en-US"/>
              </w:rPr>
              <w:t>I</w:t>
            </w:r>
            <w:r w:rsidRPr="00EF4E3B">
              <w:rPr>
                <w:i/>
                <w:sz w:val="28"/>
                <w:szCs w:val="28"/>
              </w:rPr>
              <w:t>, а</w:t>
            </w:r>
          </w:p>
        </w:tc>
        <w:tc>
          <w:tcPr>
            <w:tcW w:w="1367" w:type="dxa"/>
            <w:vAlign w:val="center"/>
          </w:tcPr>
          <w:p w:rsidR="006C51A8" w:rsidRPr="00EF4E3B" w:rsidRDefault="006C51A8" w:rsidP="00C129D3">
            <w:pPr>
              <w:jc w:val="center"/>
              <w:rPr>
                <w:i/>
                <w:sz w:val="28"/>
                <w:szCs w:val="28"/>
              </w:rPr>
            </w:pPr>
            <w:r w:rsidRPr="00EF4E3B">
              <w:rPr>
                <w:i/>
                <w:sz w:val="28"/>
                <w:szCs w:val="28"/>
                <w:lang w:val="en-US"/>
              </w:rPr>
              <w:t>I</w:t>
            </w:r>
            <w:proofErr w:type="spellStart"/>
            <w:r w:rsidRPr="00EF4E3B">
              <w:rPr>
                <w:i/>
                <w:sz w:val="28"/>
                <w:szCs w:val="28"/>
                <w:vertAlign w:val="subscript"/>
              </w:rPr>
              <w:t>н</w:t>
            </w:r>
            <w:proofErr w:type="spellEnd"/>
            <w:r w:rsidRPr="00EF4E3B">
              <w:rPr>
                <w:i/>
                <w:sz w:val="28"/>
                <w:szCs w:val="28"/>
              </w:rPr>
              <w:t>, а</w:t>
            </w:r>
          </w:p>
        </w:tc>
        <w:tc>
          <w:tcPr>
            <w:tcW w:w="1367" w:type="dxa"/>
            <w:vAlign w:val="center"/>
          </w:tcPr>
          <w:p w:rsidR="006C51A8" w:rsidRPr="00EF4E3B" w:rsidRDefault="006C51A8" w:rsidP="00C129D3">
            <w:pPr>
              <w:jc w:val="center"/>
              <w:rPr>
                <w:i/>
                <w:sz w:val="28"/>
                <w:szCs w:val="28"/>
              </w:rPr>
            </w:pPr>
            <w:r w:rsidRPr="00EF4E3B">
              <w:rPr>
                <w:i/>
                <w:sz w:val="28"/>
                <w:szCs w:val="28"/>
                <w:lang w:val="en-US"/>
              </w:rPr>
              <w:t>I</w:t>
            </w:r>
            <w:r w:rsidRPr="00EF4E3B">
              <w:rPr>
                <w:i/>
                <w:sz w:val="28"/>
                <w:szCs w:val="28"/>
                <w:vertAlign w:val="subscript"/>
              </w:rPr>
              <w:t>в</w:t>
            </w:r>
            <w:r w:rsidRPr="00EF4E3B">
              <w:rPr>
                <w:i/>
                <w:sz w:val="28"/>
                <w:szCs w:val="28"/>
              </w:rPr>
              <w:t>, а</w:t>
            </w:r>
          </w:p>
        </w:tc>
        <w:tc>
          <w:tcPr>
            <w:tcW w:w="1368" w:type="dxa"/>
            <w:vAlign w:val="center"/>
          </w:tcPr>
          <w:p w:rsidR="006C51A8" w:rsidRPr="00EF4E3B" w:rsidRDefault="006C51A8" w:rsidP="00C129D3">
            <w:pPr>
              <w:jc w:val="center"/>
              <w:rPr>
                <w:i/>
                <w:sz w:val="28"/>
                <w:szCs w:val="28"/>
              </w:rPr>
            </w:pPr>
            <w:r w:rsidRPr="00EF4E3B">
              <w:rPr>
                <w:i/>
                <w:sz w:val="28"/>
                <w:szCs w:val="28"/>
                <w:lang w:val="en-US"/>
              </w:rPr>
              <w:t>U</w:t>
            </w:r>
            <w:r w:rsidRPr="00EF4E3B">
              <w:rPr>
                <w:i/>
                <w:sz w:val="28"/>
                <w:szCs w:val="28"/>
              </w:rPr>
              <w:t>, в</w:t>
            </w:r>
          </w:p>
        </w:tc>
        <w:tc>
          <w:tcPr>
            <w:tcW w:w="1368" w:type="dxa"/>
            <w:vAlign w:val="center"/>
          </w:tcPr>
          <w:p w:rsidR="006C51A8" w:rsidRPr="00EF4E3B" w:rsidRDefault="006C51A8" w:rsidP="00C129D3">
            <w:pPr>
              <w:jc w:val="center"/>
              <w:rPr>
                <w:i/>
                <w:sz w:val="28"/>
                <w:szCs w:val="28"/>
              </w:rPr>
            </w:pPr>
            <w:r w:rsidRPr="00EF4E3B">
              <w:rPr>
                <w:i/>
                <w:sz w:val="28"/>
                <w:szCs w:val="28"/>
                <w:lang w:val="en-US"/>
              </w:rPr>
              <w:t>P</w:t>
            </w:r>
            <w:r w:rsidRPr="00EF4E3B">
              <w:rPr>
                <w:i/>
                <w:sz w:val="28"/>
                <w:szCs w:val="28"/>
              </w:rPr>
              <w:t xml:space="preserve">, </w:t>
            </w:r>
            <w:proofErr w:type="spellStart"/>
            <w:r w:rsidRPr="00EF4E3B">
              <w:rPr>
                <w:i/>
                <w:sz w:val="28"/>
                <w:szCs w:val="28"/>
              </w:rPr>
              <w:t>вт</w:t>
            </w:r>
            <w:proofErr w:type="spellEnd"/>
          </w:p>
        </w:tc>
      </w:tr>
      <w:tr w:rsidR="006C51A8" w:rsidRPr="00EF4E3B" w:rsidTr="00C129D3">
        <w:tc>
          <w:tcPr>
            <w:tcW w:w="1367" w:type="dxa"/>
            <w:vAlign w:val="center"/>
          </w:tcPr>
          <w:p w:rsidR="006C51A8" w:rsidRPr="00EF4E3B" w:rsidRDefault="006C51A8" w:rsidP="00C129D3">
            <w:pPr>
              <w:jc w:val="center"/>
              <w:rPr>
                <w:sz w:val="28"/>
                <w:szCs w:val="28"/>
              </w:rPr>
            </w:pPr>
          </w:p>
        </w:tc>
        <w:tc>
          <w:tcPr>
            <w:tcW w:w="1367" w:type="dxa"/>
            <w:vAlign w:val="center"/>
          </w:tcPr>
          <w:p w:rsidR="006C51A8" w:rsidRPr="00EF4E3B" w:rsidRDefault="006C51A8" w:rsidP="00C129D3">
            <w:pPr>
              <w:jc w:val="center"/>
              <w:rPr>
                <w:sz w:val="28"/>
                <w:szCs w:val="28"/>
              </w:rPr>
            </w:pPr>
          </w:p>
        </w:tc>
        <w:tc>
          <w:tcPr>
            <w:tcW w:w="1367" w:type="dxa"/>
            <w:vAlign w:val="center"/>
          </w:tcPr>
          <w:p w:rsidR="006C51A8" w:rsidRPr="00EF4E3B" w:rsidRDefault="006C51A8" w:rsidP="00C129D3">
            <w:pPr>
              <w:jc w:val="center"/>
              <w:rPr>
                <w:sz w:val="28"/>
                <w:szCs w:val="28"/>
              </w:rPr>
            </w:pPr>
          </w:p>
        </w:tc>
        <w:tc>
          <w:tcPr>
            <w:tcW w:w="1367" w:type="dxa"/>
            <w:vAlign w:val="center"/>
          </w:tcPr>
          <w:p w:rsidR="006C51A8" w:rsidRPr="00EF4E3B" w:rsidRDefault="006C51A8" w:rsidP="00C129D3">
            <w:pPr>
              <w:jc w:val="center"/>
              <w:rPr>
                <w:sz w:val="28"/>
                <w:szCs w:val="28"/>
              </w:rPr>
            </w:pPr>
          </w:p>
        </w:tc>
        <w:tc>
          <w:tcPr>
            <w:tcW w:w="1367" w:type="dxa"/>
            <w:vAlign w:val="center"/>
          </w:tcPr>
          <w:p w:rsidR="006C51A8" w:rsidRPr="00EF4E3B" w:rsidRDefault="006C51A8" w:rsidP="00C129D3">
            <w:pPr>
              <w:jc w:val="center"/>
              <w:rPr>
                <w:sz w:val="28"/>
                <w:szCs w:val="28"/>
              </w:rPr>
            </w:pPr>
          </w:p>
        </w:tc>
        <w:tc>
          <w:tcPr>
            <w:tcW w:w="1368" w:type="dxa"/>
            <w:vAlign w:val="center"/>
          </w:tcPr>
          <w:p w:rsidR="006C51A8" w:rsidRPr="00EF4E3B" w:rsidRDefault="006C51A8" w:rsidP="00C129D3">
            <w:pPr>
              <w:jc w:val="center"/>
              <w:rPr>
                <w:sz w:val="28"/>
                <w:szCs w:val="28"/>
              </w:rPr>
            </w:pPr>
          </w:p>
        </w:tc>
        <w:tc>
          <w:tcPr>
            <w:tcW w:w="1368" w:type="dxa"/>
            <w:vAlign w:val="center"/>
          </w:tcPr>
          <w:p w:rsidR="006C51A8" w:rsidRPr="00EF4E3B" w:rsidRDefault="006C51A8" w:rsidP="00C129D3">
            <w:pPr>
              <w:jc w:val="center"/>
              <w:rPr>
                <w:sz w:val="28"/>
                <w:szCs w:val="28"/>
              </w:rPr>
            </w:pPr>
          </w:p>
        </w:tc>
      </w:tr>
    </w:tbl>
    <w:p w:rsidR="006C51A8" w:rsidRDefault="006C51A8" w:rsidP="006C51A8">
      <w:pPr>
        <w:jc w:val="both"/>
        <w:rPr>
          <w:sz w:val="28"/>
          <w:szCs w:val="28"/>
        </w:rPr>
      </w:pPr>
    </w:p>
    <w:p w:rsidR="006C51A8" w:rsidRDefault="006C51A8" w:rsidP="006C51A8">
      <w:pPr>
        <w:ind w:firstLine="284"/>
        <w:jc w:val="both"/>
        <w:rPr>
          <w:sz w:val="28"/>
          <w:szCs w:val="28"/>
        </w:rPr>
      </w:pPr>
      <w:r>
        <w:rPr>
          <w:sz w:val="28"/>
          <w:szCs w:val="28"/>
        </w:rPr>
        <w:t xml:space="preserve">В осях «напряжение» и «ток» строится внешняя характеристика генератора.  </w:t>
      </w:r>
    </w:p>
    <w:p w:rsidR="006C51A8" w:rsidRDefault="006C51A8" w:rsidP="006C51A8">
      <w:pPr>
        <w:ind w:firstLine="284"/>
        <w:rPr>
          <w:sz w:val="28"/>
          <w:szCs w:val="28"/>
        </w:rPr>
      </w:pPr>
    </w:p>
    <w:p w:rsidR="006C51A8" w:rsidRPr="00904D22" w:rsidRDefault="006C51A8" w:rsidP="006C51A8">
      <w:pPr>
        <w:rPr>
          <w:b/>
          <w:sz w:val="28"/>
          <w:szCs w:val="28"/>
        </w:rPr>
      </w:pPr>
      <w:r w:rsidRPr="00904D22">
        <w:rPr>
          <w:b/>
          <w:sz w:val="28"/>
          <w:szCs w:val="28"/>
        </w:rPr>
        <w:t>6 КОНТРОЛЬНЫЕ ВОПРОСЫ</w:t>
      </w:r>
    </w:p>
    <w:p w:rsidR="006C51A8" w:rsidRDefault="006C51A8" w:rsidP="006C51A8">
      <w:pPr>
        <w:ind w:firstLine="284"/>
        <w:rPr>
          <w:sz w:val="28"/>
          <w:szCs w:val="28"/>
        </w:rPr>
      </w:pPr>
    </w:p>
    <w:p w:rsidR="006C51A8" w:rsidRDefault="006C51A8" w:rsidP="006C51A8">
      <w:pPr>
        <w:ind w:firstLine="284"/>
        <w:jc w:val="both"/>
        <w:rPr>
          <w:sz w:val="28"/>
          <w:szCs w:val="28"/>
        </w:rPr>
      </w:pPr>
      <w:r>
        <w:rPr>
          <w:sz w:val="28"/>
          <w:szCs w:val="28"/>
        </w:rPr>
        <w:t>6.1</w:t>
      </w:r>
      <w:proofErr w:type="gramStart"/>
      <w:r>
        <w:rPr>
          <w:sz w:val="28"/>
          <w:szCs w:val="28"/>
        </w:rPr>
        <w:t xml:space="preserve"> К</w:t>
      </w:r>
      <w:proofErr w:type="gramEnd"/>
      <w:r>
        <w:rPr>
          <w:sz w:val="28"/>
          <w:szCs w:val="28"/>
        </w:rPr>
        <w:t>ак устроен сварочный генератор ПСО-300?</w:t>
      </w:r>
    </w:p>
    <w:p w:rsidR="006C51A8" w:rsidRDefault="006C51A8" w:rsidP="006C51A8">
      <w:pPr>
        <w:ind w:firstLine="284"/>
        <w:jc w:val="both"/>
        <w:rPr>
          <w:sz w:val="28"/>
          <w:szCs w:val="28"/>
        </w:rPr>
      </w:pPr>
      <w:r>
        <w:rPr>
          <w:sz w:val="28"/>
          <w:szCs w:val="28"/>
        </w:rPr>
        <w:t>6.2</w:t>
      </w:r>
      <w:proofErr w:type="gramStart"/>
      <w:r>
        <w:rPr>
          <w:sz w:val="28"/>
          <w:szCs w:val="28"/>
        </w:rPr>
        <w:t xml:space="preserve"> Д</w:t>
      </w:r>
      <w:proofErr w:type="gramEnd"/>
      <w:r>
        <w:rPr>
          <w:sz w:val="28"/>
          <w:szCs w:val="28"/>
        </w:rPr>
        <w:t>ля какой цели в генераторе необходимо иметь размагничивающую обмотку?</w:t>
      </w:r>
    </w:p>
    <w:p w:rsidR="006C51A8" w:rsidRPr="00904D22" w:rsidRDefault="006C51A8" w:rsidP="006C51A8">
      <w:pPr>
        <w:tabs>
          <w:tab w:val="left" w:pos="1134"/>
        </w:tabs>
        <w:spacing w:after="240"/>
        <w:jc w:val="both"/>
        <w:rPr>
          <w:b/>
        </w:rPr>
        <w:sectPr w:rsidR="006C51A8" w:rsidRPr="00904D22" w:rsidSect="003516A7">
          <w:headerReference w:type="default" r:id="rId22"/>
          <w:pgSz w:w="11906" w:h="16838"/>
          <w:pgMar w:top="851" w:right="567" w:bottom="1418" w:left="1440" w:header="709" w:footer="709" w:gutter="0"/>
          <w:pgNumType w:start="3"/>
          <w:cols w:space="708"/>
          <w:docGrid w:linePitch="360"/>
        </w:sectPr>
      </w:pPr>
      <w:r>
        <w:rPr>
          <w:sz w:val="28"/>
          <w:szCs w:val="28"/>
        </w:rPr>
        <w:t xml:space="preserve">    6.3</w:t>
      </w:r>
      <w:proofErr w:type="gramStart"/>
      <w:r>
        <w:rPr>
          <w:sz w:val="28"/>
          <w:szCs w:val="28"/>
        </w:rPr>
        <w:t xml:space="preserve"> П</w:t>
      </w:r>
      <w:proofErr w:type="gramEnd"/>
      <w:r>
        <w:rPr>
          <w:sz w:val="28"/>
          <w:szCs w:val="28"/>
        </w:rPr>
        <w:t>очему внешняя характеристика генератора должна быть падающей?</w:t>
      </w:r>
    </w:p>
    <w:p w:rsidR="006C51A8" w:rsidRPr="009F72F6" w:rsidRDefault="006C51A8" w:rsidP="006C51A8">
      <w:pPr>
        <w:spacing w:after="360"/>
        <w:jc w:val="center"/>
        <w:rPr>
          <w:sz w:val="32"/>
          <w:szCs w:val="32"/>
        </w:rPr>
      </w:pPr>
      <w:r w:rsidRPr="009F72F6">
        <w:rPr>
          <w:sz w:val="32"/>
          <w:szCs w:val="32"/>
        </w:rPr>
        <w:lastRenderedPageBreak/>
        <w:t>Содержание</w:t>
      </w:r>
    </w:p>
    <w:tbl>
      <w:tblPr>
        <w:tblW w:w="5000" w:type="pct"/>
        <w:tblLook w:val="04A0"/>
      </w:tblPr>
      <w:tblGrid>
        <w:gridCol w:w="9440"/>
        <w:gridCol w:w="676"/>
      </w:tblGrid>
      <w:tr w:rsidR="006C51A8" w:rsidRPr="00405265" w:rsidTr="00C129D3">
        <w:tc>
          <w:tcPr>
            <w:tcW w:w="4666" w:type="pct"/>
            <w:vAlign w:val="bottom"/>
          </w:tcPr>
          <w:p w:rsidR="006C51A8" w:rsidRPr="005E189D" w:rsidRDefault="006C51A8" w:rsidP="006C51A8">
            <w:pPr>
              <w:numPr>
                <w:ilvl w:val="0"/>
                <w:numId w:val="4"/>
              </w:numPr>
              <w:tabs>
                <w:tab w:val="left" w:pos="1276"/>
              </w:tabs>
              <w:spacing w:after="120"/>
              <w:ind w:firstLine="180"/>
            </w:pPr>
            <w:r w:rsidRPr="005E189D">
              <w:t>Цель работы</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4"/>
              </w:numPr>
              <w:tabs>
                <w:tab w:val="left" w:pos="1276"/>
              </w:tabs>
              <w:spacing w:after="120"/>
              <w:ind w:firstLine="180"/>
            </w:pPr>
            <w:r>
              <w:t>Порядок выполнения работы</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4"/>
              </w:numPr>
              <w:tabs>
                <w:tab w:val="left" w:pos="1276"/>
              </w:tabs>
              <w:spacing w:after="120"/>
              <w:ind w:firstLine="180"/>
            </w:pPr>
            <w:r>
              <w:t>Описание лабораторной установки</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4"/>
              </w:numPr>
              <w:tabs>
                <w:tab w:val="left" w:pos="1276"/>
              </w:tabs>
              <w:spacing w:after="120"/>
              <w:ind w:firstLine="180"/>
            </w:pPr>
            <w:r>
              <w:t>Краткие теоретические сведения</w:t>
            </w:r>
          </w:p>
        </w:tc>
        <w:tc>
          <w:tcPr>
            <w:tcW w:w="334" w:type="pct"/>
            <w:vAlign w:val="bottom"/>
          </w:tcPr>
          <w:p w:rsidR="006C51A8" w:rsidRPr="005E189D" w:rsidRDefault="006C51A8" w:rsidP="00C129D3">
            <w:pPr>
              <w:spacing w:after="120"/>
              <w:jc w:val="right"/>
            </w:pPr>
            <w:r>
              <w:t>3</w:t>
            </w:r>
          </w:p>
        </w:tc>
      </w:tr>
      <w:tr w:rsidR="006C51A8" w:rsidRPr="00405265" w:rsidTr="00C129D3">
        <w:tc>
          <w:tcPr>
            <w:tcW w:w="4666" w:type="pct"/>
            <w:vAlign w:val="bottom"/>
          </w:tcPr>
          <w:p w:rsidR="006C51A8" w:rsidRPr="005E189D" w:rsidRDefault="006C51A8" w:rsidP="006C51A8">
            <w:pPr>
              <w:numPr>
                <w:ilvl w:val="0"/>
                <w:numId w:val="4"/>
              </w:numPr>
              <w:tabs>
                <w:tab w:val="left" w:pos="1276"/>
              </w:tabs>
              <w:spacing w:after="120"/>
              <w:ind w:firstLine="180"/>
            </w:pPr>
            <w:r>
              <w:t>Методические указания</w:t>
            </w:r>
          </w:p>
        </w:tc>
        <w:tc>
          <w:tcPr>
            <w:tcW w:w="334" w:type="pct"/>
            <w:vAlign w:val="bottom"/>
          </w:tcPr>
          <w:p w:rsidR="006C51A8" w:rsidRPr="005E189D" w:rsidRDefault="006C51A8" w:rsidP="00C129D3">
            <w:pPr>
              <w:spacing w:after="120"/>
              <w:jc w:val="right"/>
            </w:pPr>
            <w:r>
              <w:t>7</w:t>
            </w:r>
          </w:p>
        </w:tc>
      </w:tr>
    </w:tbl>
    <w:p w:rsidR="006C51A8" w:rsidRDefault="006C51A8" w:rsidP="006C51A8">
      <w:pPr>
        <w:jc w:val="both"/>
        <w:sectPr w:rsidR="006C51A8" w:rsidSect="003516A7">
          <w:headerReference w:type="default" r:id="rId23"/>
          <w:pgSz w:w="11906" w:h="16838"/>
          <w:pgMar w:top="851" w:right="566" w:bottom="709" w:left="1440" w:header="708" w:footer="708" w:gutter="0"/>
          <w:pgNumType w:start="3"/>
          <w:cols w:space="708"/>
          <w:docGrid w:linePitch="360"/>
        </w:sectPr>
      </w:pPr>
    </w:p>
    <w:p w:rsidR="006C51A8" w:rsidRPr="00D1621E" w:rsidRDefault="006C51A8" w:rsidP="006C51A8">
      <w:pPr>
        <w:autoSpaceDE w:val="0"/>
        <w:autoSpaceDN w:val="0"/>
        <w:adjustRightInd w:val="0"/>
        <w:spacing w:before="135"/>
        <w:rPr>
          <w:b/>
          <w:bCs/>
          <w:caps/>
          <w:spacing w:val="7"/>
          <w:sz w:val="28"/>
        </w:rPr>
      </w:pPr>
      <w:r w:rsidRPr="00D1621E">
        <w:rPr>
          <w:b/>
          <w:bCs/>
          <w:caps/>
          <w:spacing w:val="7"/>
          <w:sz w:val="28"/>
        </w:rPr>
        <w:lastRenderedPageBreak/>
        <w:t>1 ЦЕЛЬ РАБОТЫ</w:t>
      </w:r>
    </w:p>
    <w:p w:rsidR="006C51A8" w:rsidRDefault="006C51A8" w:rsidP="006C51A8">
      <w:pPr>
        <w:autoSpaceDE w:val="0"/>
        <w:autoSpaceDN w:val="0"/>
        <w:adjustRightInd w:val="0"/>
        <w:spacing w:before="135"/>
        <w:rPr>
          <w:bCs/>
          <w:caps/>
          <w:spacing w:val="7"/>
          <w:sz w:val="28"/>
        </w:rPr>
      </w:pPr>
    </w:p>
    <w:p w:rsidR="006C51A8" w:rsidRDefault="006C51A8" w:rsidP="006C51A8">
      <w:pPr>
        <w:ind w:firstLine="284"/>
        <w:jc w:val="both"/>
        <w:rPr>
          <w:sz w:val="28"/>
          <w:szCs w:val="28"/>
        </w:rPr>
      </w:pPr>
      <w:r>
        <w:rPr>
          <w:sz w:val="28"/>
          <w:szCs w:val="28"/>
        </w:rPr>
        <w:t>1.1</w:t>
      </w:r>
      <w:proofErr w:type="gramStart"/>
      <w:r>
        <w:rPr>
          <w:sz w:val="28"/>
          <w:szCs w:val="28"/>
        </w:rPr>
        <w:t xml:space="preserve"> О</w:t>
      </w:r>
      <w:proofErr w:type="gramEnd"/>
      <w:r>
        <w:rPr>
          <w:sz w:val="28"/>
          <w:szCs w:val="28"/>
        </w:rPr>
        <w:t xml:space="preserve">знакомиться с устройством установки для контактной сварки и режимом ее работы. </w:t>
      </w:r>
    </w:p>
    <w:p w:rsidR="006C51A8" w:rsidRPr="00D1621E" w:rsidRDefault="006C51A8" w:rsidP="006C51A8">
      <w:pPr>
        <w:rPr>
          <w:b/>
          <w:sz w:val="28"/>
          <w:szCs w:val="28"/>
        </w:rPr>
      </w:pPr>
    </w:p>
    <w:p w:rsidR="006C51A8" w:rsidRPr="00D1621E" w:rsidRDefault="006C51A8" w:rsidP="006C51A8">
      <w:pPr>
        <w:rPr>
          <w:b/>
          <w:sz w:val="28"/>
          <w:szCs w:val="28"/>
        </w:rPr>
      </w:pPr>
      <w:r w:rsidRPr="00D1621E">
        <w:rPr>
          <w:b/>
          <w:sz w:val="28"/>
          <w:szCs w:val="28"/>
        </w:rPr>
        <w:t>2 ПОРЯДОК ВЫПОЛНЕНИЯ РАБОТЫ</w:t>
      </w:r>
    </w:p>
    <w:p w:rsidR="006C51A8" w:rsidRDefault="006C51A8" w:rsidP="006C51A8">
      <w:pPr>
        <w:ind w:firstLine="284"/>
        <w:jc w:val="center"/>
        <w:rPr>
          <w:sz w:val="28"/>
          <w:szCs w:val="28"/>
        </w:rPr>
      </w:pPr>
    </w:p>
    <w:p w:rsidR="006C51A8" w:rsidRDefault="006C51A8" w:rsidP="006C51A8">
      <w:pPr>
        <w:ind w:firstLine="284"/>
        <w:jc w:val="both"/>
        <w:rPr>
          <w:sz w:val="28"/>
          <w:szCs w:val="28"/>
        </w:rPr>
      </w:pPr>
      <w:r>
        <w:rPr>
          <w:sz w:val="28"/>
          <w:szCs w:val="28"/>
        </w:rPr>
        <w:t>2.1</w:t>
      </w:r>
      <w:proofErr w:type="gramStart"/>
      <w:r>
        <w:rPr>
          <w:sz w:val="28"/>
          <w:szCs w:val="28"/>
        </w:rPr>
        <w:t xml:space="preserve"> О</w:t>
      </w:r>
      <w:proofErr w:type="gramEnd"/>
      <w:r>
        <w:rPr>
          <w:sz w:val="28"/>
          <w:szCs w:val="28"/>
        </w:rPr>
        <w:t>знакомиться с устройством аппарата для стыковой сварки и назначением его частей; записать технические (паспортные) данные аппарата контактной сварки, измерительных и контрольных приборов.</w:t>
      </w:r>
    </w:p>
    <w:p w:rsidR="006C51A8" w:rsidRDefault="006C51A8" w:rsidP="006C51A8">
      <w:pPr>
        <w:ind w:firstLine="284"/>
        <w:jc w:val="both"/>
        <w:rPr>
          <w:sz w:val="28"/>
          <w:szCs w:val="28"/>
        </w:rPr>
      </w:pPr>
      <w:r>
        <w:rPr>
          <w:sz w:val="28"/>
          <w:szCs w:val="28"/>
        </w:rPr>
        <w:t>2.2</w:t>
      </w:r>
      <w:proofErr w:type="gramStart"/>
      <w:r>
        <w:rPr>
          <w:sz w:val="28"/>
          <w:szCs w:val="28"/>
        </w:rPr>
        <w:t xml:space="preserve"> С</w:t>
      </w:r>
      <w:proofErr w:type="gramEnd"/>
      <w:r>
        <w:rPr>
          <w:sz w:val="28"/>
          <w:szCs w:val="28"/>
        </w:rPr>
        <w:t>обрать электрическую схему аппарата контактной сварки согласно рис. 1.</w:t>
      </w:r>
    </w:p>
    <w:p w:rsidR="006C51A8" w:rsidRDefault="006C51A8" w:rsidP="006C51A8">
      <w:pPr>
        <w:ind w:firstLine="284"/>
        <w:jc w:val="center"/>
        <w:rPr>
          <w:sz w:val="28"/>
          <w:szCs w:val="28"/>
        </w:rPr>
      </w:pPr>
      <w:r>
        <w:rPr>
          <w:noProof/>
          <w:sz w:val="28"/>
          <w:szCs w:val="28"/>
        </w:rPr>
        <w:drawing>
          <wp:inline distT="0" distB="0" distL="0" distR="0">
            <wp:extent cx="4614545" cy="208407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lum bright="40000" contrast="40000"/>
                    </a:blip>
                    <a:srcRect/>
                    <a:stretch>
                      <a:fillRect/>
                    </a:stretch>
                  </pic:blipFill>
                  <pic:spPr bwMode="auto">
                    <a:xfrm>
                      <a:off x="0" y="0"/>
                      <a:ext cx="4614545" cy="2084070"/>
                    </a:xfrm>
                    <a:prstGeom prst="rect">
                      <a:avLst/>
                    </a:prstGeom>
                    <a:noFill/>
                    <a:ln w="9525">
                      <a:noFill/>
                      <a:miter lim="800000"/>
                      <a:headEnd/>
                      <a:tailEnd/>
                    </a:ln>
                  </pic:spPr>
                </pic:pic>
              </a:graphicData>
            </a:graphic>
          </wp:inline>
        </w:drawing>
      </w:r>
    </w:p>
    <w:p w:rsidR="006C51A8" w:rsidRDefault="006C51A8" w:rsidP="006C51A8">
      <w:pPr>
        <w:ind w:firstLine="284"/>
        <w:jc w:val="center"/>
      </w:pPr>
      <w:r>
        <w:t>Рисунок 1 - Схема для проведения опыта контактной сварки.</w:t>
      </w:r>
    </w:p>
    <w:p w:rsidR="006C51A8" w:rsidRDefault="006C51A8" w:rsidP="006C51A8">
      <w:pPr>
        <w:ind w:firstLine="284"/>
        <w:jc w:val="both"/>
        <w:rPr>
          <w:sz w:val="28"/>
          <w:szCs w:val="28"/>
        </w:rPr>
      </w:pPr>
      <w:r>
        <w:rPr>
          <w:sz w:val="28"/>
          <w:szCs w:val="28"/>
        </w:rPr>
        <w:t xml:space="preserve">2.3. Провести опыт для получения данных </w:t>
      </w:r>
      <w:proofErr w:type="gramStart"/>
      <w:r>
        <w:rPr>
          <w:sz w:val="28"/>
          <w:szCs w:val="28"/>
        </w:rPr>
        <w:t>определения энергетических показателей работы аппарата контактной сварки</w:t>
      </w:r>
      <w:proofErr w:type="gramEnd"/>
      <w:r>
        <w:rPr>
          <w:sz w:val="28"/>
          <w:szCs w:val="28"/>
        </w:rPr>
        <w:t>.</w:t>
      </w:r>
    </w:p>
    <w:p w:rsidR="006C51A8" w:rsidRDefault="006C51A8" w:rsidP="006C51A8">
      <w:pPr>
        <w:ind w:firstLine="284"/>
        <w:jc w:val="both"/>
        <w:rPr>
          <w:sz w:val="28"/>
          <w:szCs w:val="28"/>
        </w:rPr>
      </w:pPr>
      <w:r>
        <w:rPr>
          <w:sz w:val="28"/>
          <w:szCs w:val="28"/>
        </w:rPr>
        <w:t>2.4</w:t>
      </w:r>
      <w:proofErr w:type="gramStart"/>
      <w:r>
        <w:rPr>
          <w:sz w:val="28"/>
          <w:szCs w:val="28"/>
        </w:rPr>
        <w:t xml:space="preserve"> С</w:t>
      </w:r>
      <w:proofErr w:type="gramEnd"/>
      <w:r>
        <w:rPr>
          <w:sz w:val="28"/>
          <w:szCs w:val="28"/>
        </w:rPr>
        <w:t>оставить отчет о проделанной работе.</w:t>
      </w:r>
    </w:p>
    <w:p w:rsidR="006C51A8" w:rsidRDefault="006C51A8" w:rsidP="006C51A8">
      <w:pPr>
        <w:ind w:firstLine="284"/>
        <w:jc w:val="both"/>
        <w:rPr>
          <w:sz w:val="28"/>
          <w:szCs w:val="28"/>
        </w:rPr>
      </w:pPr>
    </w:p>
    <w:p w:rsidR="006C51A8" w:rsidRPr="00D1621E" w:rsidRDefault="006C51A8" w:rsidP="006C51A8">
      <w:pPr>
        <w:rPr>
          <w:b/>
          <w:sz w:val="28"/>
          <w:szCs w:val="28"/>
        </w:rPr>
      </w:pPr>
      <w:r w:rsidRPr="00D1621E">
        <w:rPr>
          <w:b/>
          <w:sz w:val="28"/>
          <w:szCs w:val="28"/>
        </w:rPr>
        <w:t>3 ОПИАНИЕ ЛАБОРАТОРНОЙ УСТАНОВКИ</w:t>
      </w:r>
    </w:p>
    <w:p w:rsidR="006C51A8" w:rsidRDefault="006C51A8" w:rsidP="006C51A8">
      <w:pPr>
        <w:ind w:firstLine="284"/>
        <w:jc w:val="center"/>
        <w:rPr>
          <w:sz w:val="28"/>
          <w:szCs w:val="28"/>
        </w:rPr>
      </w:pPr>
    </w:p>
    <w:p w:rsidR="006C51A8" w:rsidRPr="008E39DF" w:rsidRDefault="006C51A8" w:rsidP="006C51A8">
      <w:pPr>
        <w:ind w:firstLine="284"/>
        <w:jc w:val="both"/>
        <w:rPr>
          <w:sz w:val="28"/>
          <w:szCs w:val="28"/>
        </w:rPr>
      </w:pPr>
      <w:r>
        <w:rPr>
          <w:sz w:val="28"/>
          <w:szCs w:val="28"/>
        </w:rPr>
        <w:t xml:space="preserve">Лабораторная установка для ознакомления и проведения </w:t>
      </w:r>
      <w:proofErr w:type="gramStart"/>
      <w:r>
        <w:rPr>
          <w:sz w:val="28"/>
          <w:szCs w:val="28"/>
        </w:rPr>
        <w:t>опыта получения данных определения энергетических показателей работы аппарата контактной сварки</w:t>
      </w:r>
      <w:proofErr w:type="gramEnd"/>
      <w:r>
        <w:rPr>
          <w:sz w:val="28"/>
          <w:szCs w:val="28"/>
        </w:rPr>
        <w:t xml:space="preserve"> может быть оборудована аппаратом контактной сварки любого типа (стыковым, точечным и др.). Ознакомление с устройством и принципом  действия аппаратов рекомендуется проводить с использованием наглядных пособий в виде плакатов, электрических схем управления, каталогов, справочников и других материалов необходимо иметь набор свариваемых деталей разных размеров и различных материалов. Лабораторный стол должен быть оборудован электроизмерительными приборами (амперметром, вольтметром, ваттметром).</w:t>
      </w:r>
    </w:p>
    <w:p w:rsidR="006C51A8" w:rsidRDefault="006C51A8" w:rsidP="006C51A8">
      <w:pPr>
        <w:ind w:firstLine="284"/>
        <w:rPr>
          <w:sz w:val="28"/>
          <w:szCs w:val="28"/>
        </w:rPr>
      </w:pPr>
    </w:p>
    <w:p w:rsidR="006C51A8" w:rsidRPr="00D752E2" w:rsidRDefault="006C51A8" w:rsidP="006C51A8">
      <w:pPr>
        <w:rPr>
          <w:b/>
          <w:caps/>
          <w:sz w:val="28"/>
          <w:szCs w:val="28"/>
        </w:rPr>
      </w:pPr>
      <w:r w:rsidRPr="00D752E2">
        <w:rPr>
          <w:b/>
          <w:caps/>
          <w:sz w:val="28"/>
          <w:szCs w:val="28"/>
        </w:rPr>
        <w:t>4 краткие теоретические сведения</w:t>
      </w:r>
    </w:p>
    <w:p w:rsidR="006C51A8" w:rsidRDefault="006C51A8" w:rsidP="006C51A8">
      <w:pPr>
        <w:rPr>
          <w:caps/>
          <w:sz w:val="28"/>
          <w:szCs w:val="28"/>
        </w:rPr>
      </w:pPr>
    </w:p>
    <w:p w:rsidR="006C51A8" w:rsidRDefault="006C51A8" w:rsidP="006C51A8">
      <w:pPr>
        <w:ind w:firstLine="284"/>
        <w:jc w:val="both"/>
        <w:rPr>
          <w:sz w:val="28"/>
          <w:szCs w:val="28"/>
        </w:rPr>
      </w:pPr>
      <w:r>
        <w:rPr>
          <w:sz w:val="28"/>
          <w:szCs w:val="28"/>
        </w:rPr>
        <w:t>Контактная сварка может быть вып</w:t>
      </w:r>
      <w:r w:rsidRPr="00187178">
        <w:rPr>
          <w:sz w:val="28"/>
          <w:szCs w:val="28"/>
        </w:rPr>
        <w:t>олнена по различным схемам. При</w:t>
      </w:r>
      <w:r>
        <w:rPr>
          <w:sz w:val="28"/>
          <w:szCs w:val="28"/>
        </w:rPr>
        <w:t xml:space="preserve"> </w:t>
      </w:r>
      <w:r>
        <w:rPr>
          <w:i/>
          <w:sz w:val="28"/>
          <w:szCs w:val="28"/>
        </w:rPr>
        <w:t xml:space="preserve">стыковой </w:t>
      </w:r>
      <w:r>
        <w:rPr>
          <w:sz w:val="28"/>
          <w:szCs w:val="28"/>
        </w:rPr>
        <w:t xml:space="preserve">сварке (рис.2) (детали соединяются между собой встык) свариваемые детали зажимаются в тиски машины с определенным вылетом </w:t>
      </w:r>
      <w:r w:rsidRPr="00187178">
        <w:rPr>
          <w:i/>
          <w:sz w:val="28"/>
          <w:szCs w:val="28"/>
          <w:lang w:val="en-US"/>
        </w:rPr>
        <w:t>L</w:t>
      </w:r>
      <w:r>
        <w:rPr>
          <w:sz w:val="28"/>
          <w:szCs w:val="28"/>
        </w:rPr>
        <w:t xml:space="preserve">. </w:t>
      </w:r>
    </w:p>
    <w:p w:rsidR="006C51A8" w:rsidRDefault="006C51A8" w:rsidP="006C51A8">
      <w:pPr>
        <w:ind w:firstLine="284"/>
        <w:jc w:val="center"/>
        <w:rPr>
          <w:sz w:val="28"/>
          <w:szCs w:val="28"/>
        </w:rPr>
      </w:pPr>
      <w:r>
        <w:rPr>
          <w:noProof/>
          <w:sz w:val="28"/>
          <w:szCs w:val="28"/>
        </w:rPr>
        <w:lastRenderedPageBreak/>
        <w:drawing>
          <wp:inline distT="0" distB="0" distL="0" distR="0">
            <wp:extent cx="2456180" cy="2360295"/>
            <wp:effectExtent l="19050" t="0" r="127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lum bright="40000" contrast="40000"/>
                    </a:blip>
                    <a:srcRect/>
                    <a:stretch>
                      <a:fillRect/>
                    </a:stretch>
                  </pic:blipFill>
                  <pic:spPr bwMode="auto">
                    <a:xfrm>
                      <a:off x="0" y="0"/>
                      <a:ext cx="2456180" cy="2360295"/>
                    </a:xfrm>
                    <a:prstGeom prst="rect">
                      <a:avLst/>
                    </a:prstGeom>
                    <a:noFill/>
                    <a:ln w="9525">
                      <a:noFill/>
                      <a:miter lim="800000"/>
                      <a:headEnd/>
                      <a:tailEnd/>
                    </a:ln>
                  </pic:spPr>
                </pic:pic>
              </a:graphicData>
            </a:graphic>
          </wp:inline>
        </w:drawing>
      </w:r>
    </w:p>
    <w:p w:rsidR="006C51A8" w:rsidRDefault="006C51A8" w:rsidP="006C51A8">
      <w:pPr>
        <w:ind w:firstLine="284"/>
        <w:jc w:val="center"/>
      </w:pPr>
      <w:r>
        <w:t>Рисунок 2 - Схема контактной стыковой сварки: 1 – свариваемые детали</w:t>
      </w:r>
    </w:p>
    <w:p w:rsidR="006C51A8" w:rsidRDefault="006C51A8" w:rsidP="006C51A8">
      <w:pPr>
        <w:ind w:firstLine="284"/>
        <w:jc w:val="center"/>
      </w:pPr>
    </w:p>
    <w:p w:rsidR="006C51A8" w:rsidRDefault="006C51A8" w:rsidP="006C51A8">
      <w:pPr>
        <w:ind w:firstLine="284"/>
        <w:jc w:val="both"/>
        <w:rPr>
          <w:sz w:val="28"/>
          <w:szCs w:val="28"/>
        </w:rPr>
      </w:pPr>
      <w:r>
        <w:rPr>
          <w:sz w:val="28"/>
          <w:szCs w:val="28"/>
        </w:rPr>
        <w:t xml:space="preserve">Электрические сопротивления </w:t>
      </w:r>
      <w:r w:rsidRPr="000371FD">
        <w:rPr>
          <w:i/>
          <w:sz w:val="28"/>
          <w:szCs w:val="28"/>
          <w:lang w:val="en-US"/>
        </w:rPr>
        <w:t>R</w:t>
      </w:r>
      <w:r w:rsidRPr="000371FD">
        <w:rPr>
          <w:i/>
          <w:sz w:val="28"/>
          <w:szCs w:val="28"/>
          <w:vertAlign w:val="subscript"/>
        </w:rPr>
        <w:t>0</w:t>
      </w:r>
      <w:r w:rsidRPr="00187178">
        <w:rPr>
          <w:sz w:val="28"/>
          <w:szCs w:val="28"/>
        </w:rPr>
        <w:t xml:space="preserve"> </w:t>
      </w:r>
      <w:r>
        <w:rPr>
          <w:sz w:val="28"/>
          <w:szCs w:val="28"/>
        </w:rPr>
        <w:t xml:space="preserve">обеих деталей равны между собой, так как только при этом условии их нагрев будет одинаковым. Необходимо, чтобы электрическое сопротивление контакта </w:t>
      </w:r>
      <w:proofErr w:type="gramStart"/>
      <w:r w:rsidRPr="000371FD">
        <w:rPr>
          <w:i/>
          <w:sz w:val="28"/>
          <w:szCs w:val="28"/>
          <w:lang w:val="en-US"/>
        </w:rPr>
        <w:t>R</w:t>
      </w:r>
      <w:proofErr w:type="gramEnd"/>
      <w:r w:rsidRPr="000371FD">
        <w:rPr>
          <w:i/>
          <w:sz w:val="28"/>
          <w:szCs w:val="28"/>
          <w:vertAlign w:val="subscript"/>
        </w:rPr>
        <w:t>к</w:t>
      </w:r>
      <w:r>
        <w:rPr>
          <w:sz w:val="28"/>
          <w:szCs w:val="28"/>
        </w:rPr>
        <w:t xml:space="preserve"> было больше </w:t>
      </w:r>
      <w:r w:rsidRPr="000371FD">
        <w:rPr>
          <w:i/>
          <w:sz w:val="28"/>
          <w:szCs w:val="28"/>
        </w:rPr>
        <w:t>2</w:t>
      </w:r>
      <w:r w:rsidRPr="000371FD">
        <w:rPr>
          <w:i/>
          <w:sz w:val="28"/>
          <w:szCs w:val="28"/>
          <w:lang w:val="en-US"/>
        </w:rPr>
        <w:t>R</w:t>
      </w:r>
      <w:r w:rsidRPr="000371FD">
        <w:rPr>
          <w:i/>
          <w:sz w:val="28"/>
          <w:szCs w:val="28"/>
          <w:vertAlign w:val="subscript"/>
        </w:rPr>
        <w:t>0</w:t>
      </w:r>
      <w:r>
        <w:rPr>
          <w:sz w:val="28"/>
          <w:szCs w:val="28"/>
        </w:rPr>
        <w:t>.</w:t>
      </w:r>
    </w:p>
    <w:p w:rsidR="006C51A8" w:rsidRDefault="006C51A8" w:rsidP="006C51A8">
      <w:pPr>
        <w:ind w:firstLine="284"/>
        <w:jc w:val="both"/>
        <w:rPr>
          <w:sz w:val="28"/>
          <w:szCs w:val="28"/>
        </w:rPr>
      </w:pPr>
      <w:r>
        <w:rPr>
          <w:sz w:val="28"/>
          <w:szCs w:val="28"/>
        </w:rPr>
        <w:t xml:space="preserve">При стыковой сварке через свариваемые детали пропускается электрический ток, и за счет контактного сопротивления в месте стыка достигает сварочного жара, детали сжимаются, и осуществляется сварка. По окончании процесса сварки электрический ток выключается и давление (сжатие) снимается. Такой тип сварки называется </w:t>
      </w:r>
      <w:r>
        <w:rPr>
          <w:i/>
          <w:sz w:val="28"/>
          <w:szCs w:val="28"/>
        </w:rPr>
        <w:t>стыковой сваркой сопротивлением.</w:t>
      </w:r>
      <w:r>
        <w:rPr>
          <w:sz w:val="28"/>
          <w:szCs w:val="28"/>
        </w:rPr>
        <w:t xml:space="preserve"> Сварка производится при плотности тока 50-100 </w:t>
      </w:r>
      <w:r w:rsidRPr="000371FD">
        <w:rPr>
          <w:i/>
          <w:sz w:val="28"/>
          <w:szCs w:val="28"/>
        </w:rPr>
        <w:t>а/мм</w:t>
      </w:r>
      <w:proofErr w:type="gramStart"/>
      <w:r w:rsidRPr="000371FD">
        <w:rPr>
          <w:i/>
          <w:sz w:val="28"/>
          <w:szCs w:val="28"/>
          <w:vertAlign w:val="superscript"/>
        </w:rPr>
        <w:t>2</w:t>
      </w:r>
      <w:proofErr w:type="gramEnd"/>
      <w:r>
        <w:rPr>
          <w:sz w:val="28"/>
          <w:szCs w:val="28"/>
        </w:rPr>
        <w:t xml:space="preserve">, удельной мощности 10-15 </w:t>
      </w:r>
      <w:proofErr w:type="spellStart"/>
      <w:r w:rsidRPr="000371FD">
        <w:rPr>
          <w:i/>
          <w:sz w:val="28"/>
          <w:szCs w:val="28"/>
        </w:rPr>
        <w:t>ква</w:t>
      </w:r>
      <w:proofErr w:type="spellEnd"/>
      <w:r w:rsidRPr="000371FD">
        <w:rPr>
          <w:i/>
          <w:sz w:val="28"/>
          <w:szCs w:val="28"/>
        </w:rPr>
        <w:t>/см</w:t>
      </w:r>
      <w:r w:rsidRPr="000371FD">
        <w:rPr>
          <w:i/>
          <w:sz w:val="28"/>
          <w:szCs w:val="28"/>
          <w:vertAlign w:val="superscript"/>
        </w:rPr>
        <w:t>2</w:t>
      </w:r>
      <w:r>
        <w:rPr>
          <w:sz w:val="28"/>
          <w:szCs w:val="28"/>
        </w:rPr>
        <w:t xml:space="preserve"> и температуре 1000-1200 °С. Схема сварки осуществляется по этапам: контакт – ток – давление без тока.</w:t>
      </w:r>
    </w:p>
    <w:p w:rsidR="006C51A8" w:rsidRPr="000371FD" w:rsidRDefault="006C51A8" w:rsidP="006C51A8">
      <w:pPr>
        <w:ind w:firstLine="284"/>
        <w:jc w:val="both"/>
        <w:rPr>
          <w:sz w:val="28"/>
          <w:szCs w:val="28"/>
        </w:rPr>
      </w:pPr>
      <w:r>
        <w:rPr>
          <w:sz w:val="28"/>
          <w:szCs w:val="28"/>
        </w:rPr>
        <w:t xml:space="preserve">Стыковая сварка может производиться </w:t>
      </w:r>
      <w:r>
        <w:rPr>
          <w:i/>
          <w:sz w:val="28"/>
          <w:szCs w:val="28"/>
        </w:rPr>
        <w:t>оплавлением</w:t>
      </w:r>
      <w:r>
        <w:rPr>
          <w:sz w:val="28"/>
          <w:szCs w:val="28"/>
        </w:rPr>
        <w:t xml:space="preserve">. При этом способе нагрев деталей осуществляется в несколько приемов. Вначале производится предварительный подогрев – детали сжимаются, и через них пропускается электрический ток; в результате место стыка </w:t>
      </w:r>
      <w:proofErr w:type="gramStart"/>
      <w:r>
        <w:rPr>
          <w:sz w:val="28"/>
          <w:szCs w:val="28"/>
        </w:rPr>
        <w:t>разогревается до температуры 600-800°С. После предварительного нагрева наступает</w:t>
      </w:r>
      <w:proofErr w:type="gramEnd"/>
      <w:r>
        <w:rPr>
          <w:sz w:val="28"/>
          <w:szCs w:val="28"/>
        </w:rPr>
        <w:t xml:space="preserve"> этап оплавления. При этом давление деталей снижается, вследствие чего увеличивается сопротивление контакта. Уменьшение давления приводит к уменьшению площади соприкосновения  свариваемых торцов деталей. Электрический ток нагревает детали до температуры, при которой наступает плавление металла. Наконец, последний этап, когда небольшим усилием осадки детали окончательно свариваются. Технологическая схема стыковой сварки оплавлением производится по этапам: прерывистый контакт–давление (осадка).</w:t>
      </w:r>
    </w:p>
    <w:p w:rsidR="006C51A8" w:rsidRDefault="006C51A8" w:rsidP="006C51A8">
      <w:pPr>
        <w:ind w:firstLine="284"/>
        <w:jc w:val="both"/>
        <w:rPr>
          <w:sz w:val="28"/>
          <w:szCs w:val="28"/>
        </w:rPr>
      </w:pPr>
      <w:r>
        <w:rPr>
          <w:sz w:val="28"/>
          <w:szCs w:val="28"/>
        </w:rPr>
        <w:t>М</w:t>
      </w:r>
      <w:r w:rsidRPr="00193B06">
        <w:rPr>
          <w:sz w:val="28"/>
          <w:szCs w:val="28"/>
        </w:rPr>
        <w:t>ашины</w:t>
      </w:r>
      <w:r>
        <w:rPr>
          <w:sz w:val="28"/>
          <w:szCs w:val="28"/>
        </w:rPr>
        <w:t xml:space="preserve"> стыковой сварки могут использоваться как для сварки сопротивлением, так и для сварки оплавлением. На рис. 3 приводится схема машины стыковой сварки.</w:t>
      </w:r>
    </w:p>
    <w:p w:rsidR="006C51A8" w:rsidRDefault="006C51A8" w:rsidP="006C51A8">
      <w:pPr>
        <w:ind w:firstLine="284"/>
        <w:jc w:val="center"/>
        <w:rPr>
          <w:sz w:val="28"/>
          <w:szCs w:val="28"/>
        </w:rPr>
      </w:pPr>
      <w:r>
        <w:rPr>
          <w:noProof/>
          <w:sz w:val="28"/>
          <w:szCs w:val="28"/>
        </w:rPr>
        <w:lastRenderedPageBreak/>
        <w:drawing>
          <wp:inline distT="0" distB="0" distL="0" distR="0">
            <wp:extent cx="3625850" cy="2785745"/>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lum bright="40000" contrast="40000"/>
                    </a:blip>
                    <a:srcRect/>
                    <a:stretch>
                      <a:fillRect/>
                    </a:stretch>
                  </pic:blipFill>
                  <pic:spPr bwMode="auto">
                    <a:xfrm>
                      <a:off x="0" y="0"/>
                      <a:ext cx="3625850" cy="2785745"/>
                    </a:xfrm>
                    <a:prstGeom prst="rect">
                      <a:avLst/>
                    </a:prstGeom>
                    <a:noFill/>
                    <a:ln w="9525">
                      <a:noFill/>
                      <a:miter lim="800000"/>
                      <a:headEnd/>
                      <a:tailEnd/>
                    </a:ln>
                  </pic:spPr>
                </pic:pic>
              </a:graphicData>
            </a:graphic>
          </wp:inline>
        </w:drawing>
      </w:r>
    </w:p>
    <w:p w:rsidR="006C51A8" w:rsidRDefault="006C51A8" w:rsidP="006C51A8">
      <w:pPr>
        <w:ind w:firstLine="284"/>
        <w:jc w:val="center"/>
      </w:pPr>
      <w:r w:rsidRPr="00193B06">
        <w:t>Рис</w:t>
      </w:r>
      <w:r>
        <w:t>унок</w:t>
      </w:r>
      <w:r w:rsidRPr="00193B06">
        <w:t xml:space="preserve"> 3</w:t>
      </w:r>
      <w:r>
        <w:t xml:space="preserve"> -</w:t>
      </w:r>
      <w:r w:rsidRPr="00193B06">
        <w:t xml:space="preserve"> Схема машины стыковой сварки: 1 – станина; 2 </w:t>
      </w:r>
      <w:r>
        <w:t>–</w:t>
      </w:r>
      <w:r w:rsidRPr="00193B06">
        <w:t xml:space="preserve"> </w:t>
      </w:r>
      <w:r>
        <w:t xml:space="preserve">направляющие; 3 – неподвижная плита; 4 – упоры; 5 – зажимное устройство; 6 – подвижная плита; 7 – подающее устройство; 8 – трансформатор; 9 – гибкий </w:t>
      </w:r>
      <w:proofErr w:type="spellStart"/>
      <w:r>
        <w:t>токопровод</w:t>
      </w:r>
      <w:proofErr w:type="spellEnd"/>
      <w:r>
        <w:t>.</w:t>
      </w:r>
    </w:p>
    <w:p w:rsidR="006C51A8" w:rsidRDefault="006C51A8" w:rsidP="006C51A8">
      <w:pPr>
        <w:ind w:firstLine="284"/>
        <w:jc w:val="center"/>
      </w:pPr>
    </w:p>
    <w:p w:rsidR="006C51A8" w:rsidRDefault="006C51A8" w:rsidP="006C51A8">
      <w:pPr>
        <w:ind w:firstLine="284"/>
        <w:jc w:val="both"/>
        <w:rPr>
          <w:sz w:val="28"/>
          <w:szCs w:val="28"/>
        </w:rPr>
      </w:pPr>
      <w:r>
        <w:rPr>
          <w:sz w:val="28"/>
          <w:szCs w:val="28"/>
        </w:rPr>
        <w:t xml:space="preserve">При </w:t>
      </w:r>
      <w:r w:rsidRPr="00193B06">
        <w:rPr>
          <w:i/>
          <w:sz w:val="28"/>
          <w:szCs w:val="28"/>
        </w:rPr>
        <w:t xml:space="preserve">точечной сварке </w:t>
      </w:r>
      <w:r>
        <w:rPr>
          <w:sz w:val="28"/>
          <w:szCs w:val="28"/>
        </w:rPr>
        <w:t>детали соединяются между собой внахлестку (рис.4).</w:t>
      </w:r>
    </w:p>
    <w:p w:rsidR="006C51A8" w:rsidRDefault="006C51A8" w:rsidP="006C51A8">
      <w:pPr>
        <w:ind w:firstLine="284"/>
        <w:jc w:val="center"/>
        <w:rPr>
          <w:sz w:val="28"/>
          <w:szCs w:val="28"/>
        </w:rPr>
      </w:pPr>
      <w:r>
        <w:rPr>
          <w:noProof/>
          <w:sz w:val="28"/>
          <w:szCs w:val="28"/>
        </w:rPr>
        <w:drawing>
          <wp:inline distT="0" distB="0" distL="0" distR="0">
            <wp:extent cx="3157855" cy="1541780"/>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grayscl/>
                      <a:biLevel thresh="50000"/>
                    </a:blip>
                    <a:srcRect/>
                    <a:stretch>
                      <a:fillRect/>
                    </a:stretch>
                  </pic:blipFill>
                  <pic:spPr bwMode="auto">
                    <a:xfrm>
                      <a:off x="0" y="0"/>
                      <a:ext cx="3157855" cy="1541780"/>
                    </a:xfrm>
                    <a:prstGeom prst="rect">
                      <a:avLst/>
                    </a:prstGeom>
                    <a:noFill/>
                    <a:ln w="9525">
                      <a:noFill/>
                      <a:miter lim="800000"/>
                      <a:headEnd/>
                      <a:tailEnd/>
                    </a:ln>
                  </pic:spPr>
                </pic:pic>
              </a:graphicData>
            </a:graphic>
          </wp:inline>
        </w:drawing>
      </w:r>
    </w:p>
    <w:p w:rsidR="006C51A8" w:rsidRDefault="006C51A8" w:rsidP="006C51A8">
      <w:pPr>
        <w:ind w:firstLine="284"/>
        <w:jc w:val="center"/>
      </w:pPr>
      <w:r>
        <w:t>Рисунок 4 - Схема точечной сварки: 1 – трансформатор; 2 и 6 – контакты; 3 – верхнее плечо; 4 и 5 – свариваемые листы; 8 – точка сварки.</w:t>
      </w:r>
    </w:p>
    <w:p w:rsidR="006C51A8" w:rsidRPr="007E13A3" w:rsidRDefault="006C51A8" w:rsidP="006C51A8">
      <w:pPr>
        <w:ind w:firstLine="284"/>
        <w:jc w:val="center"/>
      </w:pPr>
    </w:p>
    <w:p w:rsidR="006C51A8" w:rsidRDefault="006C51A8" w:rsidP="006C51A8">
      <w:pPr>
        <w:ind w:firstLine="284"/>
        <w:jc w:val="both"/>
        <w:rPr>
          <w:sz w:val="28"/>
          <w:szCs w:val="28"/>
        </w:rPr>
      </w:pPr>
      <w:r>
        <w:rPr>
          <w:sz w:val="28"/>
          <w:szCs w:val="28"/>
        </w:rPr>
        <w:t xml:space="preserve"> Ток от сварочного трансформатора поступает к свариваемым деталям (чаще всего листам), встречая на своем пути так называемое переходное сопротивление, разогревает в месте контакта деталь и, нажимая на контакт, производит сварку. Давление в месте сварки осуществляется специальным устройством от педали или с помощью приводного механизма. Точечная сварка производится по схеме: контакт – ток – давление. На рис. 5 приводится схема машины точечной сварки.</w:t>
      </w:r>
    </w:p>
    <w:p w:rsidR="006C51A8" w:rsidRPr="007E13A3" w:rsidRDefault="006C51A8" w:rsidP="006C51A8">
      <w:pPr>
        <w:ind w:firstLine="284"/>
        <w:jc w:val="center"/>
        <w:rPr>
          <w:sz w:val="28"/>
          <w:szCs w:val="28"/>
        </w:rPr>
      </w:pPr>
      <w:r>
        <w:rPr>
          <w:noProof/>
          <w:sz w:val="28"/>
          <w:szCs w:val="28"/>
        </w:rPr>
        <w:lastRenderedPageBreak/>
        <w:drawing>
          <wp:inline distT="0" distB="0" distL="0" distR="0">
            <wp:extent cx="3136900" cy="2987675"/>
            <wp:effectExtent l="19050" t="0" r="635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lum bright="40000" contrast="40000"/>
                    </a:blip>
                    <a:srcRect/>
                    <a:stretch>
                      <a:fillRect/>
                    </a:stretch>
                  </pic:blipFill>
                  <pic:spPr bwMode="auto">
                    <a:xfrm>
                      <a:off x="0" y="0"/>
                      <a:ext cx="3136900" cy="2987675"/>
                    </a:xfrm>
                    <a:prstGeom prst="rect">
                      <a:avLst/>
                    </a:prstGeom>
                    <a:noFill/>
                    <a:ln w="9525">
                      <a:noFill/>
                      <a:miter lim="800000"/>
                      <a:headEnd/>
                      <a:tailEnd/>
                    </a:ln>
                  </pic:spPr>
                </pic:pic>
              </a:graphicData>
            </a:graphic>
          </wp:inline>
        </w:drawing>
      </w:r>
    </w:p>
    <w:p w:rsidR="006C51A8" w:rsidRDefault="006C51A8" w:rsidP="006C51A8">
      <w:pPr>
        <w:ind w:firstLine="284"/>
        <w:jc w:val="center"/>
      </w:pPr>
      <w:r>
        <w:t xml:space="preserve">Рисунок  5 - Схема машины точечной сварки: 1 – верхнее плечо; 2, 3, 4 и 6 – рычажный механизм; 5 – сварочный трансформатор; 7 – нижнее плечо; 8 – </w:t>
      </w:r>
      <w:proofErr w:type="spellStart"/>
      <w:r>
        <w:t>электрододержатель</w:t>
      </w:r>
      <w:proofErr w:type="spellEnd"/>
      <w:r>
        <w:t>.</w:t>
      </w:r>
    </w:p>
    <w:p w:rsidR="006C51A8" w:rsidRDefault="006C51A8" w:rsidP="006C51A8">
      <w:pPr>
        <w:ind w:firstLine="284"/>
        <w:jc w:val="center"/>
      </w:pPr>
    </w:p>
    <w:p w:rsidR="006C51A8" w:rsidRDefault="006C51A8" w:rsidP="006C51A8">
      <w:pPr>
        <w:ind w:firstLine="284"/>
        <w:jc w:val="both"/>
        <w:rPr>
          <w:sz w:val="28"/>
          <w:szCs w:val="28"/>
        </w:rPr>
      </w:pPr>
      <w:r>
        <w:rPr>
          <w:sz w:val="28"/>
          <w:szCs w:val="28"/>
        </w:rPr>
        <w:t xml:space="preserve">На качество точечной сварки влияет чистота поверхности свариваемых деталей (листов). Диаметр электрода зависит от толщины свариваемых листов и качества материала. При сварке листов различной толщины устанавливают электроды различных размеров: для большей толщины листа – меньший диаметр электрода, а для более тонкого листа – больший. Плотность тока под электродами для различных материалов разная, но в среднем для стали может быть принята равной 80-90 </w:t>
      </w:r>
      <w:r w:rsidRPr="00B75069">
        <w:rPr>
          <w:i/>
          <w:sz w:val="28"/>
          <w:szCs w:val="28"/>
        </w:rPr>
        <w:t>а/мм</w:t>
      </w:r>
      <w:proofErr w:type="gramStart"/>
      <w:r w:rsidRPr="00B75069">
        <w:rPr>
          <w:i/>
          <w:sz w:val="28"/>
          <w:szCs w:val="28"/>
          <w:vertAlign w:val="superscript"/>
        </w:rPr>
        <w:t>2</w:t>
      </w:r>
      <w:proofErr w:type="gramEnd"/>
      <w:r w:rsidRPr="00B75069">
        <w:rPr>
          <w:i/>
          <w:sz w:val="28"/>
          <w:szCs w:val="28"/>
        </w:rPr>
        <w:t>.</w:t>
      </w:r>
      <w:r>
        <w:rPr>
          <w:sz w:val="28"/>
          <w:szCs w:val="28"/>
        </w:rPr>
        <w:t xml:space="preserve"> Напряжение на электродах зависит от толщины свариваемого металла и принимается от 1 до 4 </w:t>
      </w:r>
      <w:r w:rsidRPr="00B75069">
        <w:rPr>
          <w:i/>
          <w:sz w:val="28"/>
          <w:szCs w:val="28"/>
        </w:rPr>
        <w:t>в</w:t>
      </w:r>
      <w:r>
        <w:rPr>
          <w:sz w:val="28"/>
          <w:szCs w:val="28"/>
        </w:rPr>
        <w:t>.</w:t>
      </w:r>
    </w:p>
    <w:p w:rsidR="006C51A8" w:rsidRDefault="006C51A8" w:rsidP="006C51A8">
      <w:pPr>
        <w:ind w:firstLine="284"/>
        <w:jc w:val="both"/>
        <w:rPr>
          <w:sz w:val="28"/>
          <w:szCs w:val="28"/>
        </w:rPr>
      </w:pPr>
      <w:r>
        <w:rPr>
          <w:i/>
          <w:sz w:val="28"/>
          <w:szCs w:val="28"/>
        </w:rPr>
        <w:t xml:space="preserve">Роликовая сварка </w:t>
      </w:r>
      <w:r>
        <w:rPr>
          <w:sz w:val="28"/>
          <w:szCs w:val="28"/>
        </w:rPr>
        <w:t>(рис.6) представляет собой процесс соединения металлических деталей непрерывным или прерывистым швом за счет пропускания через свариваемые детали электрического тока, подводимого посредством вращающихся роликов.</w:t>
      </w:r>
    </w:p>
    <w:p w:rsidR="006C51A8" w:rsidRPr="00B75069" w:rsidRDefault="006C51A8" w:rsidP="006C51A8">
      <w:pPr>
        <w:ind w:firstLine="284"/>
        <w:jc w:val="center"/>
        <w:rPr>
          <w:sz w:val="28"/>
          <w:szCs w:val="28"/>
        </w:rPr>
      </w:pPr>
      <w:r>
        <w:rPr>
          <w:noProof/>
          <w:sz w:val="28"/>
          <w:szCs w:val="28"/>
        </w:rPr>
        <w:drawing>
          <wp:inline distT="0" distB="0" distL="0" distR="0">
            <wp:extent cx="2743200" cy="1860550"/>
            <wp:effectExtent l="1905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cstate="print">
                      <a:lum bright="40000" contrast="40000"/>
                    </a:blip>
                    <a:srcRect/>
                    <a:stretch>
                      <a:fillRect/>
                    </a:stretch>
                  </pic:blipFill>
                  <pic:spPr bwMode="auto">
                    <a:xfrm>
                      <a:off x="0" y="0"/>
                      <a:ext cx="2743200" cy="1860550"/>
                    </a:xfrm>
                    <a:prstGeom prst="rect">
                      <a:avLst/>
                    </a:prstGeom>
                    <a:noFill/>
                    <a:ln w="9525">
                      <a:noFill/>
                      <a:miter lim="800000"/>
                      <a:headEnd/>
                      <a:tailEnd/>
                    </a:ln>
                  </pic:spPr>
                </pic:pic>
              </a:graphicData>
            </a:graphic>
          </wp:inline>
        </w:drawing>
      </w:r>
    </w:p>
    <w:p w:rsidR="006C51A8" w:rsidRDefault="006C51A8" w:rsidP="006C51A8">
      <w:pPr>
        <w:ind w:firstLine="284"/>
        <w:jc w:val="center"/>
      </w:pPr>
      <w:r>
        <w:t xml:space="preserve">Рисунок 6 - Схема роликовой сварки: 1 – ролики; 2 – свариваемые листы; </w:t>
      </w:r>
    </w:p>
    <w:p w:rsidR="006C51A8" w:rsidRPr="00B75069" w:rsidRDefault="006C51A8" w:rsidP="006C51A8">
      <w:pPr>
        <w:ind w:firstLine="284"/>
        <w:jc w:val="center"/>
      </w:pPr>
      <w:r>
        <w:t>3 – трансформатор.</w:t>
      </w:r>
    </w:p>
    <w:p w:rsidR="006C51A8" w:rsidRDefault="006C51A8" w:rsidP="006C51A8">
      <w:r>
        <w:br w:type="page"/>
      </w:r>
    </w:p>
    <w:p w:rsidR="006C51A8" w:rsidRDefault="006C51A8" w:rsidP="006C51A8">
      <w:pPr>
        <w:ind w:firstLine="284"/>
        <w:jc w:val="both"/>
        <w:rPr>
          <w:sz w:val="28"/>
          <w:szCs w:val="28"/>
        </w:rPr>
      </w:pPr>
      <w:r>
        <w:rPr>
          <w:sz w:val="28"/>
          <w:szCs w:val="28"/>
        </w:rPr>
        <w:lastRenderedPageBreak/>
        <w:t xml:space="preserve">Один из роликов (нижний) вращается за счет трения, а другой является приводным. Роликовая сварка аналогична </w:t>
      </w:r>
      <w:proofErr w:type="gramStart"/>
      <w:r>
        <w:rPr>
          <w:sz w:val="28"/>
          <w:szCs w:val="28"/>
        </w:rPr>
        <w:t>точечной</w:t>
      </w:r>
      <w:proofErr w:type="gramEnd"/>
      <w:r>
        <w:rPr>
          <w:sz w:val="28"/>
          <w:szCs w:val="28"/>
        </w:rPr>
        <w:t xml:space="preserve"> и применяется в тех случаях, когда необходимо обеспечить герметичность шва. </w:t>
      </w:r>
    </w:p>
    <w:p w:rsidR="006C51A8" w:rsidRDefault="006C51A8" w:rsidP="006C51A8">
      <w:pPr>
        <w:ind w:firstLine="284"/>
        <w:jc w:val="both"/>
        <w:rPr>
          <w:sz w:val="28"/>
          <w:szCs w:val="28"/>
        </w:rPr>
      </w:pPr>
      <w:r>
        <w:rPr>
          <w:sz w:val="28"/>
          <w:szCs w:val="28"/>
        </w:rPr>
        <w:t xml:space="preserve">Технологическая схема роликовой сварки представляется в виде: давление – ток – нет тока – ток. Эта схема осуществляется с участием прерывателя электрического тока при непрерывном давлении и прокатывании роликов. Возможна и другая схема роликовой сварки, при которой ролики периодически останавливаются, и в этот момент включается ток. Для длинных швов применяется схема роликовой сварки, когда ролики непрерывно вращаются при постоянном действии тока. </w:t>
      </w:r>
    </w:p>
    <w:p w:rsidR="006C51A8" w:rsidRDefault="006C51A8" w:rsidP="006C51A8">
      <w:pPr>
        <w:ind w:firstLine="284"/>
        <w:jc w:val="both"/>
        <w:rPr>
          <w:sz w:val="28"/>
          <w:szCs w:val="28"/>
        </w:rPr>
      </w:pPr>
      <w:r>
        <w:rPr>
          <w:sz w:val="28"/>
          <w:szCs w:val="28"/>
        </w:rPr>
        <w:t>На качество сварки оказывает влияние чистота поверхности свариваемых деталей, величина перекрытия точек, удельная мощность и давление.</w:t>
      </w:r>
    </w:p>
    <w:p w:rsidR="006C51A8" w:rsidRPr="00D752E2" w:rsidRDefault="006C51A8" w:rsidP="006C51A8">
      <w:pPr>
        <w:spacing w:before="240"/>
        <w:rPr>
          <w:b/>
          <w:caps/>
          <w:sz w:val="28"/>
          <w:szCs w:val="28"/>
        </w:rPr>
      </w:pPr>
      <w:r w:rsidRPr="00D752E2">
        <w:rPr>
          <w:b/>
          <w:sz w:val="28"/>
          <w:szCs w:val="28"/>
        </w:rPr>
        <w:t xml:space="preserve">5 </w:t>
      </w:r>
      <w:r w:rsidRPr="00D752E2">
        <w:rPr>
          <w:b/>
          <w:caps/>
          <w:sz w:val="28"/>
          <w:szCs w:val="28"/>
        </w:rPr>
        <w:t>методические указания</w:t>
      </w:r>
    </w:p>
    <w:p w:rsidR="006C51A8" w:rsidRDefault="006C51A8" w:rsidP="006C51A8">
      <w:pPr>
        <w:spacing w:before="240"/>
        <w:ind w:firstLine="284"/>
        <w:jc w:val="both"/>
        <w:rPr>
          <w:sz w:val="28"/>
          <w:szCs w:val="28"/>
        </w:rPr>
      </w:pPr>
      <w:r>
        <w:rPr>
          <w:sz w:val="28"/>
          <w:szCs w:val="28"/>
        </w:rPr>
        <w:t>При ознакомлении с устройством сварочного аппарата контактной сварки необходимо выяснить назначение отдельных его частей, снять кинематическую и электрическую схемы аппарата, записать технические (паспортные) денные. Провести измерения сопротивлений первичной и вторичной обмоток трансформатора. Ознакомиться с каталожными данными и данными завода-изготовителя сварочного аппарата.</w:t>
      </w:r>
    </w:p>
    <w:p w:rsidR="006C51A8" w:rsidRDefault="006C51A8" w:rsidP="006C51A8">
      <w:pPr>
        <w:ind w:firstLine="284"/>
        <w:jc w:val="both"/>
        <w:rPr>
          <w:sz w:val="28"/>
          <w:szCs w:val="28"/>
        </w:rPr>
      </w:pPr>
      <w:r>
        <w:rPr>
          <w:sz w:val="28"/>
          <w:szCs w:val="28"/>
        </w:rPr>
        <w:t>Электрическая схема сварочной установки контактной сварки для проведения опыта представлена на рис. 1. Необходимо подобрать электроизмерительные приборы, соединить их по указанной схеме и дать проверить схему руководителю занятия. После получения разрешения включить сварочный аппарат в работу на холостом ходу. Произвести замеры показаний амперметра, вольтметра, ваттметра и записать показания в таблицу 1.</w:t>
      </w:r>
    </w:p>
    <w:p w:rsidR="006C51A8" w:rsidRDefault="006C51A8" w:rsidP="006C51A8">
      <w:pPr>
        <w:ind w:firstLine="284"/>
        <w:rPr>
          <w:sz w:val="28"/>
          <w:szCs w:val="28"/>
        </w:rPr>
      </w:pPr>
    </w:p>
    <w:p w:rsidR="006C51A8" w:rsidRDefault="006C51A8" w:rsidP="006C51A8">
      <w:pPr>
        <w:ind w:firstLine="284"/>
        <w:rPr>
          <w:sz w:val="28"/>
          <w:szCs w:val="28"/>
        </w:rPr>
      </w:pPr>
      <w:r>
        <w:rPr>
          <w:sz w:val="28"/>
          <w:szCs w:val="28"/>
        </w:rPr>
        <w:t>Таблица 1 - Данные опытов</w:t>
      </w: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959"/>
        <w:gridCol w:w="2459"/>
        <w:gridCol w:w="1538"/>
        <w:gridCol w:w="1538"/>
        <w:gridCol w:w="1538"/>
        <w:gridCol w:w="1539"/>
      </w:tblGrid>
      <w:tr w:rsidR="006C51A8" w:rsidRPr="00A251CB" w:rsidTr="00C129D3">
        <w:tc>
          <w:tcPr>
            <w:tcW w:w="959" w:type="dxa"/>
            <w:vAlign w:val="center"/>
          </w:tcPr>
          <w:p w:rsidR="006C51A8" w:rsidRPr="00A251CB" w:rsidRDefault="006C51A8" w:rsidP="00C129D3">
            <w:pPr>
              <w:jc w:val="center"/>
              <w:rPr>
                <w:sz w:val="28"/>
                <w:szCs w:val="28"/>
              </w:rPr>
            </w:pPr>
            <w:r w:rsidRPr="00A251CB">
              <w:rPr>
                <w:sz w:val="28"/>
                <w:szCs w:val="28"/>
              </w:rPr>
              <w:t>№ п.п.</w:t>
            </w:r>
          </w:p>
        </w:tc>
        <w:tc>
          <w:tcPr>
            <w:tcW w:w="2459" w:type="dxa"/>
            <w:vAlign w:val="center"/>
          </w:tcPr>
          <w:p w:rsidR="006C51A8" w:rsidRPr="00A251CB" w:rsidRDefault="006C51A8" w:rsidP="00C129D3">
            <w:pPr>
              <w:jc w:val="center"/>
            </w:pPr>
            <w:r w:rsidRPr="00A251CB">
              <w:t>Характеристика свариваемых деталей</w:t>
            </w:r>
          </w:p>
        </w:tc>
        <w:tc>
          <w:tcPr>
            <w:tcW w:w="1538" w:type="dxa"/>
            <w:vAlign w:val="center"/>
          </w:tcPr>
          <w:p w:rsidR="006C51A8" w:rsidRPr="00A251CB" w:rsidRDefault="006C51A8" w:rsidP="00C129D3">
            <w:pPr>
              <w:jc w:val="center"/>
              <w:rPr>
                <w:i/>
                <w:sz w:val="28"/>
                <w:szCs w:val="28"/>
              </w:rPr>
            </w:pPr>
            <w:r w:rsidRPr="00A251CB">
              <w:rPr>
                <w:i/>
                <w:sz w:val="28"/>
                <w:szCs w:val="28"/>
                <w:lang w:val="en-US"/>
              </w:rPr>
              <w:t>I</w:t>
            </w:r>
            <w:r w:rsidRPr="00A251CB">
              <w:rPr>
                <w:i/>
                <w:sz w:val="28"/>
                <w:szCs w:val="28"/>
              </w:rPr>
              <w:t>, а</w:t>
            </w:r>
          </w:p>
        </w:tc>
        <w:tc>
          <w:tcPr>
            <w:tcW w:w="1538" w:type="dxa"/>
            <w:vAlign w:val="center"/>
          </w:tcPr>
          <w:p w:rsidR="006C51A8" w:rsidRPr="00A251CB" w:rsidRDefault="006C51A8" w:rsidP="00C129D3">
            <w:pPr>
              <w:jc w:val="center"/>
              <w:rPr>
                <w:i/>
                <w:sz w:val="28"/>
                <w:szCs w:val="28"/>
              </w:rPr>
            </w:pPr>
            <w:r w:rsidRPr="00A251CB">
              <w:rPr>
                <w:i/>
                <w:sz w:val="28"/>
                <w:szCs w:val="28"/>
                <w:lang w:val="en-US"/>
              </w:rPr>
              <w:t>U</w:t>
            </w:r>
            <w:r w:rsidRPr="00A251CB">
              <w:rPr>
                <w:i/>
                <w:sz w:val="28"/>
                <w:szCs w:val="28"/>
              </w:rPr>
              <w:t>, в</w:t>
            </w:r>
          </w:p>
        </w:tc>
        <w:tc>
          <w:tcPr>
            <w:tcW w:w="1538" w:type="dxa"/>
            <w:vAlign w:val="center"/>
          </w:tcPr>
          <w:p w:rsidR="006C51A8" w:rsidRPr="00A251CB" w:rsidRDefault="006C51A8" w:rsidP="00C129D3">
            <w:pPr>
              <w:jc w:val="center"/>
              <w:rPr>
                <w:i/>
                <w:sz w:val="28"/>
                <w:szCs w:val="28"/>
              </w:rPr>
            </w:pPr>
            <w:r w:rsidRPr="00A251CB">
              <w:rPr>
                <w:i/>
                <w:sz w:val="28"/>
                <w:szCs w:val="28"/>
                <w:lang w:val="en-US"/>
              </w:rPr>
              <w:t>P</w:t>
            </w:r>
            <w:r w:rsidRPr="00A251CB">
              <w:rPr>
                <w:i/>
                <w:sz w:val="28"/>
                <w:szCs w:val="28"/>
              </w:rPr>
              <w:t xml:space="preserve">, </w:t>
            </w:r>
            <w:proofErr w:type="spellStart"/>
            <w:r w:rsidRPr="00A251CB">
              <w:rPr>
                <w:i/>
                <w:sz w:val="28"/>
                <w:szCs w:val="28"/>
              </w:rPr>
              <w:t>вт</w:t>
            </w:r>
            <w:proofErr w:type="spellEnd"/>
          </w:p>
        </w:tc>
        <w:tc>
          <w:tcPr>
            <w:tcW w:w="1539" w:type="dxa"/>
            <w:vAlign w:val="center"/>
          </w:tcPr>
          <w:p w:rsidR="006C51A8" w:rsidRPr="00A251CB" w:rsidRDefault="006C51A8" w:rsidP="00C129D3">
            <w:pPr>
              <w:jc w:val="center"/>
            </w:pPr>
            <w:r w:rsidRPr="00A251CB">
              <w:t xml:space="preserve">Примечания </w:t>
            </w:r>
          </w:p>
        </w:tc>
      </w:tr>
      <w:tr w:rsidR="006C51A8" w:rsidRPr="00A251CB" w:rsidTr="00C129D3">
        <w:tc>
          <w:tcPr>
            <w:tcW w:w="959" w:type="dxa"/>
            <w:vAlign w:val="center"/>
          </w:tcPr>
          <w:p w:rsidR="006C51A8" w:rsidRPr="00A251CB" w:rsidRDefault="006C51A8" w:rsidP="00C129D3">
            <w:pPr>
              <w:jc w:val="center"/>
              <w:rPr>
                <w:sz w:val="28"/>
                <w:szCs w:val="28"/>
              </w:rPr>
            </w:pPr>
          </w:p>
        </w:tc>
        <w:tc>
          <w:tcPr>
            <w:tcW w:w="2459" w:type="dxa"/>
            <w:vAlign w:val="center"/>
          </w:tcPr>
          <w:p w:rsidR="006C51A8" w:rsidRPr="00A251CB" w:rsidRDefault="006C51A8" w:rsidP="00C129D3">
            <w:pPr>
              <w:jc w:val="center"/>
              <w:rPr>
                <w:sz w:val="28"/>
                <w:szCs w:val="28"/>
              </w:rPr>
            </w:pPr>
          </w:p>
        </w:tc>
        <w:tc>
          <w:tcPr>
            <w:tcW w:w="1538" w:type="dxa"/>
            <w:vAlign w:val="center"/>
          </w:tcPr>
          <w:p w:rsidR="006C51A8" w:rsidRPr="00A251CB" w:rsidRDefault="006C51A8" w:rsidP="00C129D3">
            <w:pPr>
              <w:jc w:val="center"/>
              <w:rPr>
                <w:sz w:val="28"/>
                <w:szCs w:val="28"/>
              </w:rPr>
            </w:pPr>
          </w:p>
        </w:tc>
        <w:tc>
          <w:tcPr>
            <w:tcW w:w="1538" w:type="dxa"/>
            <w:vAlign w:val="center"/>
          </w:tcPr>
          <w:p w:rsidR="006C51A8" w:rsidRPr="00A251CB" w:rsidRDefault="006C51A8" w:rsidP="00C129D3">
            <w:pPr>
              <w:jc w:val="center"/>
              <w:rPr>
                <w:sz w:val="28"/>
                <w:szCs w:val="28"/>
              </w:rPr>
            </w:pPr>
          </w:p>
        </w:tc>
        <w:tc>
          <w:tcPr>
            <w:tcW w:w="1538" w:type="dxa"/>
            <w:vAlign w:val="center"/>
          </w:tcPr>
          <w:p w:rsidR="006C51A8" w:rsidRPr="00A251CB" w:rsidRDefault="006C51A8" w:rsidP="00C129D3">
            <w:pPr>
              <w:jc w:val="center"/>
              <w:rPr>
                <w:sz w:val="28"/>
                <w:szCs w:val="28"/>
              </w:rPr>
            </w:pPr>
          </w:p>
        </w:tc>
        <w:tc>
          <w:tcPr>
            <w:tcW w:w="1539" w:type="dxa"/>
            <w:vAlign w:val="center"/>
          </w:tcPr>
          <w:p w:rsidR="006C51A8" w:rsidRPr="00A251CB" w:rsidRDefault="006C51A8" w:rsidP="00C129D3">
            <w:pPr>
              <w:jc w:val="center"/>
              <w:rPr>
                <w:sz w:val="28"/>
                <w:szCs w:val="28"/>
              </w:rPr>
            </w:pPr>
          </w:p>
        </w:tc>
      </w:tr>
    </w:tbl>
    <w:p w:rsidR="006C51A8" w:rsidRDefault="006C51A8" w:rsidP="006C51A8">
      <w:pPr>
        <w:ind w:firstLine="284"/>
        <w:jc w:val="both"/>
        <w:rPr>
          <w:sz w:val="28"/>
          <w:szCs w:val="28"/>
        </w:rPr>
      </w:pPr>
    </w:p>
    <w:p w:rsidR="006C51A8" w:rsidRDefault="006C51A8" w:rsidP="006C51A8">
      <w:pPr>
        <w:ind w:firstLine="284"/>
        <w:jc w:val="both"/>
        <w:rPr>
          <w:sz w:val="28"/>
          <w:szCs w:val="28"/>
        </w:rPr>
      </w:pPr>
      <w:r>
        <w:rPr>
          <w:sz w:val="28"/>
          <w:szCs w:val="28"/>
        </w:rPr>
        <w:t>Опыт по исследованию работы сварочной установки контактной сварки для получения данных энергетических показателей проводится:</w:t>
      </w:r>
    </w:p>
    <w:p w:rsidR="006C51A8" w:rsidRDefault="006C51A8" w:rsidP="006C51A8">
      <w:pPr>
        <w:spacing w:before="240"/>
        <w:ind w:firstLine="284"/>
        <w:jc w:val="both"/>
        <w:rPr>
          <w:sz w:val="28"/>
          <w:szCs w:val="28"/>
        </w:rPr>
      </w:pPr>
      <w:r>
        <w:rPr>
          <w:sz w:val="28"/>
          <w:szCs w:val="28"/>
        </w:rPr>
        <w:t>1) при сварке проволок одного диаметра на различных ступенях регулировки вторичного напряжения;</w:t>
      </w:r>
    </w:p>
    <w:p w:rsidR="006C51A8" w:rsidRDefault="006C51A8" w:rsidP="006C51A8">
      <w:pPr>
        <w:ind w:firstLine="284"/>
        <w:jc w:val="both"/>
        <w:rPr>
          <w:sz w:val="28"/>
          <w:szCs w:val="28"/>
        </w:rPr>
      </w:pPr>
      <w:r>
        <w:rPr>
          <w:sz w:val="28"/>
          <w:szCs w:val="28"/>
        </w:rPr>
        <w:t>2) тот же опыт, но с проволокой большего размера, также при различных значениях вторичного напряжения;</w:t>
      </w:r>
    </w:p>
    <w:p w:rsidR="006C51A8" w:rsidRDefault="006C51A8" w:rsidP="006C51A8">
      <w:pPr>
        <w:ind w:firstLine="284"/>
        <w:jc w:val="both"/>
        <w:rPr>
          <w:sz w:val="28"/>
          <w:szCs w:val="28"/>
        </w:rPr>
      </w:pPr>
      <w:r>
        <w:rPr>
          <w:sz w:val="28"/>
          <w:szCs w:val="28"/>
        </w:rPr>
        <w:t>3) при сварке листов стали при различных значениях вторичного напряжения.</w:t>
      </w:r>
    </w:p>
    <w:p w:rsidR="006C51A8" w:rsidRDefault="006C51A8" w:rsidP="006C51A8">
      <w:pPr>
        <w:ind w:firstLine="284"/>
        <w:jc w:val="both"/>
        <w:rPr>
          <w:sz w:val="28"/>
          <w:szCs w:val="28"/>
        </w:rPr>
      </w:pPr>
      <w:r>
        <w:rPr>
          <w:sz w:val="28"/>
          <w:szCs w:val="28"/>
        </w:rPr>
        <w:t>Данные наблюдения заносятся в таблицу 1.</w:t>
      </w:r>
    </w:p>
    <w:p w:rsidR="006C51A8" w:rsidRPr="00E43ED0" w:rsidRDefault="006C51A8" w:rsidP="006C51A8">
      <w:pPr>
        <w:jc w:val="both"/>
        <w:rPr>
          <w:sz w:val="28"/>
          <w:szCs w:val="28"/>
        </w:rPr>
      </w:pPr>
      <w:r>
        <w:rPr>
          <w:sz w:val="28"/>
          <w:szCs w:val="28"/>
        </w:rPr>
        <w:t>Необходимо привести краткое описание конструкции сварочного аппарата и его кинематической схемы. Указать назначение отдельных его частей. Привести электрическую схему. Заполнить таблицу и сделать выводы по работе.</w:t>
      </w:r>
    </w:p>
    <w:p w:rsidR="006C51A8" w:rsidRDefault="006C51A8" w:rsidP="006C51A8">
      <w:pPr>
        <w:tabs>
          <w:tab w:val="left" w:pos="1134"/>
        </w:tabs>
        <w:spacing w:after="240"/>
        <w:jc w:val="both"/>
        <w:sectPr w:rsidR="006C51A8" w:rsidSect="003516A7">
          <w:headerReference w:type="default" r:id="rId30"/>
          <w:pgSz w:w="11906" w:h="16838"/>
          <w:pgMar w:top="851" w:right="567" w:bottom="1418" w:left="1440" w:header="709" w:footer="709" w:gutter="0"/>
          <w:pgNumType w:start="3"/>
          <w:cols w:space="708"/>
          <w:docGrid w:linePitch="360"/>
        </w:sectPr>
      </w:pPr>
    </w:p>
    <w:p w:rsidR="006C51A8" w:rsidRPr="00C27296" w:rsidRDefault="006C51A8" w:rsidP="006C51A8">
      <w:pPr>
        <w:pStyle w:val="2"/>
      </w:pPr>
    </w:p>
    <w:p w:rsidR="00275C88" w:rsidRDefault="00275C88"/>
    <w:sectPr w:rsidR="00275C88" w:rsidSect="00296A29">
      <w:headerReference w:type="default" r:id="rId31"/>
      <w:footerReference w:type="default" r:id="rId32"/>
      <w:pgSz w:w="11906" w:h="16838"/>
      <w:pgMar w:top="1418" w:right="567" w:bottom="567" w:left="1418" w:header="709" w:footer="709" w:gutter="0"/>
      <w:pgNumType w:start="8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81F" w:rsidRDefault="0089281F" w:rsidP="006C51A8">
      <w:r>
        <w:separator/>
      </w:r>
    </w:p>
  </w:endnote>
  <w:endnote w:type="continuationSeparator" w:id="0">
    <w:p w:rsidR="0089281F" w:rsidRDefault="0089281F" w:rsidP="006C51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ISOCPEUR">
    <w:panose1 w:val="020B0604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is">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MonoCondensed">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AE2CB9">
    <w:pPr>
      <w:pStyle w:val="a6"/>
      <w:jc w:val="center"/>
    </w:pPr>
    <w:r>
      <w:t xml:space="preserve">- </w:t>
    </w:r>
    <w:r w:rsidR="008558B6">
      <w:fldChar w:fldCharType="begin"/>
    </w:r>
    <w:r>
      <w:instrText xml:space="preserve"> PAGE   \* MERGEFORMAT </w:instrText>
    </w:r>
    <w:r w:rsidR="008558B6">
      <w:fldChar w:fldCharType="separate"/>
    </w:r>
    <w:r w:rsidR="00374A4C">
      <w:rPr>
        <w:noProof/>
      </w:rPr>
      <w:t>89</w:t>
    </w:r>
    <w:r w:rsidR="008558B6">
      <w:fldChar w:fldCharType="end"/>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81F" w:rsidRDefault="0089281F" w:rsidP="006C51A8">
      <w:r>
        <w:separator/>
      </w:r>
    </w:p>
  </w:footnote>
  <w:footnote w:type="continuationSeparator" w:id="0">
    <w:p w:rsidR="0089281F" w:rsidRDefault="0089281F" w:rsidP="006C51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558B6">
    <w:pPr>
      <w:pStyle w:val="a4"/>
      <w:rPr>
        <w:lang w:val="en-US"/>
      </w:rPr>
    </w:pPr>
    <w:r>
      <w:rPr>
        <w:noProof/>
      </w:rPr>
      <w:pict>
        <v:group id="_x0000_s1025" style="position:absolute;margin-left:-15.7pt;margin-top:-21.05pt;width:525.95pt;height:816.25pt;z-index:251660288" coordorigin="1124,234" coordsize="10519,16325">
          <v:group id="_x0000_s1026" style="position:absolute;left:1149;top:234;width:10494;height:16325" coordorigin="1240,179" coordsize="10454,16380">
            <v:rect id="_x0000_s1027" style="position:absolute;left:3543;top:15082;width:1001;height:444" filled="f" stroked="f">
              <v:textbox style="mso-next-textbox:#_x0000_s1027" inset="0,0,0,0">
                <w:txbxContent>
                  <w:p w:rsidR="00306EE3" w:rsidRDefault="0089281F" w:rsidP="001E2925">
                    <w:pPr>
                      <w:jc w:val="center"/>
                      <w:rPr>
                        <w:rFonts w:ascii="Futuris" w:hAnsi="Futuris"/>
                        <w:i/>
                        <w:sz w:val="28"/>
                      </w:rPr>
                    </w:pPr>
                  </w:p>
                  <w:p w:rsidR="00306EE3" w:rsidRDefault="0089281F" w:rsidP="001E2925">
                    <w:pPr>
                      <w:jc w:val="center"/>
                      <w:rPr>
                        <w:rFonts w:ascii="Futuris" w:hAnsi="Futuris"/>
                        <w:sz w:val="28"/>
                      </w:rPr>
                    </w:pPr>
                  </w:p>
                </w:txbxContent>
              </v:textbox>
            </v:rect>
            <v:rect id="_x0000_s1028" style="position:absolute;left:1254;top:179;width:10440;height:16379" filled="f" strokeweight="2pt"/>
            <v:line id="_x0000_s1029" style="position:absolute" from="1255,14196" to="11693,14198" strokeweight="2pt">
              <v:stroke startarrowwidth="narrow" startarrowlength="short" endarrowwidth="narrow" endarrowlength="short"/>
            </v:line>
            <v:line id="_x0000_s1030" style="position:absolute" from="2256,14196" to="2257,16553" strokeweight="2pt">
              <v:stroke startarrowwidth="narrow" startarrowlength="short" endarrowwidth="narrow" endarrowlength="short"/>
            </v:line>
            <v:line id="_x0000_s1031" style="position:absolute" from="1684,14196" to="1685,15082" strokeweight="2pt">
              <v:stroke startarrowwidth="narrow" startarrowlength="short" endarrowwidth="narrow" endarrowlength="short"/>
            </v:line>
            <v:line id="_x0000_s1032" style="position:absolute" from="1255,15082" to="11693,15083" strokeweight="2pt">
              <v:stroke startarrowwidth="narrow" startarrowlength="short" endarrowwidth="narrow" endarrowlength="short"/>
            </v:line>
            <v:line id="_x0000_s1033" style="position:absolute" from="10977,15082" to="11693,15083" strokeweight="2pt">
              <v:stroke startarrowwidth="narrow" startarrowlength="short" endarrowwidth="narrow" endarrowlength="short"/>
            </v:line>
            <v:line id="_x0000_s1034" style="position:absolute" from="3543,14196" to="3544,16558" strokeweight="2pt">
              <v:stroke startarrowwidth="narrow" startarrowlength="short" endarrowwidth="narrow" endarrowlength="short"/>
            </v:line>
            <v:line id="_x0000_s1035" style="position:absolute" from="4400,14196" to="4401,16558" strokeweight="2pt">
              <v:stroke startarrowwidth="narrow" startarrowlength="short" endarrowwidth="narrow" endarrowlength="short"/>
            </v:line>
            <v:line id="_x0000_s1036" style="position:absolute" from="4972,14196" to="4973,16558" strokeweight="2pt">
              <v:stroke startarrowwidth="narrow" startarrowlength="short" endarrowwidth="narrow" endarrowlength="short"/>
            </v:line>
            <v:line id="_x0000_s1037" style="position:absolute" from="10834,15082" to="10835,15673" strokeweight="2pt">
              <v:stroke startarrowwidth="narrow" startarrowlength="short" endarrowwidth="narrow" endarrowlength="short"/>
            </v:line>
            <v:line id="_x0000_s1038" style="position:absolute" from="9976,15082" to="9977,15673" strokeweight="2pt">
              <v:stroke startarrowwidth="narrow" startarrowlength="short" endarrowwidth="narrow" endarrowlength="short"/>
            </v:line>
            <v:line id="_x0000_s1039" style="position:absolute" from="9119,15082" to="9119,16559" strokeweight="2pt">
              <v:stroke startarrowwidth="narrow" startarrowlength="short" endarrowwidth="narrow" endarrowlength="short"/>
            </v:line>
            <v:line id="_x0000_s1040" style="position:absolute" from="1255,16264" to="4973,16264" strokeweight="1pt">
              <v:stroke startarrowwidth="narrow" startarrowlength="short" endarrowwidth="narrow" endarrowlength="short"/>
            </v:line>
            <v:rect id="_x0000_s1041" style="position:absolute;left:1255;top:14802;width:3718;height:295" filled="f" stroked="f" strokeweight="1pt">
              <v:textbox style="mso-next-textbox:#_x0000_s1041" inset="1pt,1pt,1pt,1pt">
                <w:txbxContent>
                  <w:p w:rsidR="00306EE3" w:rsidRPr="00292F26" w:rsidRDefault="00AE2CB9" w:rsidP="001E2925">
                    <w:pPr>
                      <w:jc w:val="both"/>
                      <w:rPr>
                        <w:rFonts w:ascii="Arial" w:hAnsi="Arial" w:cs="Arial"/>
                        <w:i/>
                        <w:sz w:val="16"/>
                        <w:szCs w:val="16"/>
                      </w:rPr>
                    </w:pPr>
                    <w:proofErr w:type="spellStart"/>
                    <w:r w:rsidRPr="00292F26">
                      <w:rPr>
                        <w:rFonts w:ascii="Arial" w:hAnsi="Arial" w:cs="Arial"/>
                        <w:i/>
                        <w:sz w:val="16"/>
                        <w:szCs w:val="16"/>
                      </w:rPr>
                      <w:t>Изм</w:t>
                    </w:r>
                    <w:proofErr w:type="spellEnd"/>
                    <w:r w:rsidRPr="00292F26">
                      <w:rPr>
                        <w:rFonts w:ascii="Arial" w:hAnsi="Arial" w:cs="Arial"/>
                        <w:i/>
                        <w:sz w:val="16"/>
                        <w:szCs w:val="16"/>
                      </w:rPr>
                      <w:t>.</w:t>
                    </w:r>
                    <w:r>
                      <w:rPr>
                        <w:rFonts w:cs="Arial"/>
                        <w:i/>
                        <w:sz w:val="16"/>
                        <w:szCs w:val="16"/>
                      </w:rPr>
                      <w:t xml:space="preserve">   </w:t>
                    </w:r>
                    <w:r w:rsidRPr="00292F26">
                      <w:rPr>
                        <w:rFonts w:ascii="Arial" w:hAnsi="Arial" w:cs="Arial"/>
                        <w:i/>
                        <w:sz w:val="16"/>
                        <w:szCs w:val="16"/>
                      </w:rPr>
                      <w:t xml:space="preserve">Лист   № документа  </w:t>
                    </w:r>
                    <w:r>
                      <w:rPr>
                        <w:rFonts w:ascii="Arial" w:hAnsi="Arial" w:cs="Arial"/>
                        <w:i/>
                        <w:sz w:val="16"/>
                        <w:szCs w:val="16"/>
                      </w:rPr>
                      <w:t xml:space="preserve">    </w:t>
                    </w:r>
                    <w:r>
                      <w:rPr>
                        <w:rFonts w:cs="Arial"/>
                        <w:i/>
                        <w:sz w:val="16"/>
                        <w:szCs w:val="16"/>
                      </w:rPr>
                      <w:t xml:space="preserve">   </w:t>
                    </w:r>
                    <w:r w:rsidRPr="00292F26">
                      <w:rPr>
                        <w:rFonts w:ascii="Arial" w:hAnsi="Arial" w:cs="Arial"/>
                        <w:i/>
                        <w:sz w:val="16"/>
                        <w:szCs w:val="16"/>
                      </w:rPr>
                      <w:t xml:space="preserve">Подпись  </w:t>
                    </w:r>
                    <w:r>
                      <w:rPr>
                        <w:rFonts w:cs="Arial"/>
                        <w:i/>
                        <w:sz w:val="16"/>
                        <w:szCs w:val="16"/>
                      </w:rPr>
                      <w:t xml:space="preserve"> </w:t>
                    </w:r>
                    <w:r w:rsidRPr="00292F26">
                      <w:rPr>
                        <w:rFonts w:ascii="Arial" w:hAnsi="Arial" w:cs="Arial"/>
                        <w:i/>
                        <w:sz w:val="16"/>
                        <w:szCs w:val="16"/>
                      </w:rPr>
                      <w:t>Дата</w:t>
                    </w:r>
                  </w:p>
                </w:txbxContent>
              </v:textbox>
            </v:rect>
            <v:line id="_x0000_s1042" style="position:absolute" from="9119,15377" to="11693,15378" strokeweight="2pt">
              <v:stroke startarrowwidth="narrow" startarrowlength="short" endarrowwidth="narrow" endarrowlength="short"/>
            </v:line>
            <v:line id="_x0000_s1043" style="position:absolute" from="9119,15672" to="11693,15673" strokeweight="2pt">
              <v:stroke startarrowwidth="narrow" startarrowlength="short" endarrowwidth="narrow" endarrowlength="short"/>
            </v:line>
            <v:rect id="_x0000_s1044" style="position:absolute;left:1255;top:15672;width:1002;height:295" filled="f" stroked="f" strokeweight="2pt">
              <v:textbox style="mso-next-textbox:#_x0000_s1044" inset="1pt,1pt,1pt,1pt">
                <w:txbxContent>
                  <w:p w:rsidR="00306EE3" w:rsidRDefault="0089281F" w:rsidP="001E2925"/>
                </w:txbxContent>
              </v:textbox>
            </v:rect>
            <v:rect id="_x0000_s1045" style="position:absolute;left:1285;top:15422;width:1002;height:296" filled="f" stroked="f" strokeweight="2pt">
              <v:textbox style="mso-next-textbox:#_x0000_s1045" inset="1pt,1pt,1pt,1pt">
                <w:txbxContent>
                  <w:p w:rsidR="00306EE3" w:rsidRPr="003645EC" w:rsidRDefault="00AE2CB9" w:rsidP="001E2925">
                    <w:pPr>
                      <w:pStyle w:val="1"/>
                      <w:keepLines/>
                      <w:tabs>
                        <w:tab w:val="num" w:pos="720"/>
                      </w:tabs>
                      <w:spacing w:before="480" w:line="240" w:lineRule="auto"/>
                      <w:ind w:left="720" w:hanging="360"/>
                      <w:rPr>
                        <w:rFonts w:ascii="Arial" w:hAnsi="Arial" w:cs="Arial"/>
                        <w:b/>
                        <w:i/>
                        <w:sz w:val="16"/>
                        <w:szCs w:val="16"/>
                      </w:rPr>
                    </w:pPr>
                    <w:r w:rsidRPr="003645EC">
                      <w:rPr>
                        <w:rFonts w:ascii="Arial" w:hAnsi="Arial" w:cs="Arial"/>
                        <w:b/>
                        <w:i/>
                        <w:sz w:val="16"/>
                        <w:szCs w:val="16"/>
                        <w:lang w:val="en-US"/>
                      </w:rPr>
                      <w:t xml:space="preserve"> </w:t>
                    </w:r>
                    <w:r w:rsidRPr="003645EC">
                      <w:rPr>
                        <w:rFonts w:ascii="Arial" w:hAnsi="Arial" w:cs="Arial"/>
                        <w:b/>
                        <w:i/>
                        <w:sz w:val="16"/>
                        <w:szCs w:val="16"/>
                      </w:rPr>
                      <w:t>Проверил</w:t>
                    </w:r>
                  </w:p>
                </w:txbxContent>
              </v:textbox>
            </v:rect>
            <v:rect id="_x0000_s1046" style="position:absolute;left:4972;top:15082;width:4147;height:1477" filled="f" stroked="f" strokeweight="2pt">
              <v:textbox style="mso-next-textbox:#_x0000_s1046" inset="1pt,1pt,1pt,1pt">
                <w:txbxContent>
                  <w:p w:rsidR="00306EE3" w:rsidRPr="00306EE3" w:rsidRDefault="00AE2CB9" w:rsidP="00306EE3">
                    <w:pPr>
                      <w:spacing w:before="240"/>
                      <w:jc w:val="center"/>
                      <w:rPr>
                        <w:sz w:val="26"/>
                        <w:szCs w:val="26"/>
                      </w:rPr>
                    </w:pPr>
                    <w:r w:rsidRPr="00306EE3">
                      <w:rPr>
                        <w:sz w:val="26"/>
                        <w:szCs w:val="26"/>
                      </w:rPr>
                      <w:t>Изучение режимов работы электрической печи сопротивления и электрической схемы управления</w:t>
                    </w:r>
                  </w:p>
                  <w:p w:rsidR="00306EE3" w:rsidRPr="00306EE3" w:rsidRDefault="0089281F" w:rsidP="00306EE3"/>
                </w:txbxContent>
              </v:textbox>
            </v:rect>
            <v:rect id="_x0000_s1047" style="position:absolute;left:9119;top:15097;width:2574;height:296" filled="f" stroked="f" strokeweight="2pt">
              <v:textbox style="mso-next-textbox:#_x0000_s1047" inset="1pt,1pt,1pt,1pt">
                <w:txbxContent>
                  <w:p w:rsidR="00306EE3" w:rsidRPr="003645EC" w:rsidRDefault="00AE2CB9" w:rsidP="001E2925">
                    <w:pPr>
                      <w:jc w:val="center"/>
                      <w:rPr>
                        <w:rFonts w:ascii="Arial" w:hAnsi="Arial" w:cs="Arial"/>
                        <w:i/>
                        <w:sz w:val="16"/>
                        <w:szCs w:val="16"/>
                      </w:rPr>
                    </w:pPr>
                    <w:r>
                      <w:rPr>
                        <w:rFonts w:cs="Arial"/>
                        <w:i/>
                        <w:sz w:val="16"/>
                        <w:szCs w:val="16"/>
                      </w:rPr>
                      <w:t xml:space="preserve">   </w:t>
                    </w:r>
                    <w:r w:rsidRPr="003645EC">
                      <w:rPr>
                        <w:rFonts w:ascii="Arial" w:hAnsi="Arial" w:cs="Arial"/>
                        <w:i/>
                        <w:sz w:val="16"/>
                        <w:szCs w:val="16"/>
                      </w:rPr>
                      <w:t>Лит</w:t>
                    </w:r>
                    <w:r>
                      <w:rPr>
                        <w:rFonts w:ascii="Arial" w:hAnsi="Arial" w:cs="Arial"/>
                        <w:i/>
                        <w:sz w:val="16"/>
                        <w:szCs w:val="16"/>
                      </w:rPr>
                      <w:t>.</w:t>
                    </w:r>
                    <w:r w:rsidRPr="003645EC">
                      <w:rPr>
                        <w:rFonts w:ascii="Arial" w:hAnsi="Arial" w:cs="Arial"/>
                        <w:i/>
                        <w:sz w:val="16"/>
                        <w:szCs w:val="16"/>
                      </w:rPr>
                      <w:t xml:space="preserve">   </w:t>
                    </w:r>
                    <w:r w:rsidRPr="00276CDD">
                      <w:rPr>
                        <w:rFonts w:ascii="Arial" w:hAnsi="Arial" w:cs="Arial"/>
                        <w:i/>
                        <w:sz w:val="16"/>
                        <w:szCs w:val="16"/>
                      </w:rPr>
                      <w:t xml:space="preserve"> </w:t>
                    </w:r>
                    <w:r w:rsidRPr="003645EC">
                      <w:rPr>
                        <w:rFonts w:ascii="Arial" w:hAnsi="Arial" w:cs="Arial"/>
                        <w:i/>
                        <w:sz w:val="16"/>
                        <w:szCs w:val="16"/>
                      </w:rPr>
                      <w:t xml:space="preserve">  </w:t>
                    </w:r>
                    <w:r w:rsidRPr="00276CDD">
                      <w:rPr>
                        <w:rFonts w:ascii="Arial" w:hAnsi="Arial" w:cs="Arial"/>
                        <w:i/>
                        <w:sz w:val="16"/>
                        <w:szCs w:val="16"/>
                      </w:rPr>
                      <w:t xml:space="preserve"> </w:t>
                    </w:r>
                    <w:r w:rsidRPr="003645EC">
                      <w:rPr>
                        <w:rFonts w:ascii="Arial" w:hAnsi="Arial" w:cs="Arial"/>
                        <w:i/>
                        <w:sz w:val="16"/>
                        <w:szCs w:val="16"/>
                      </w:rPr>
                      <w:t xml:space="preserve"> Лист  </w:t>
                    </w:r>
                    <w:r w:rsidRPr="00276CDD">
                      <w:rPr>
                        <w:rFonts w:ascii="Arial" w:hAnsi="Arial" w:cs="Arial"/>
                        <w:i/>
                        <w:sz w:val="16"/>
                        <w:szCs w:val="16"/>
                      </w:rPr>
                      <w:t xml:space="preserve">   </w:t>
                    </w:r>
                    <w:r w:rsidRPr="003645EC">
                      <w:rPr>
                        <w:rFonts w:ascii="Arial" w:hAnsi="Arial" w:cs="Arial"/>
                        <w:i/>
                        <w:sz w:val="16"/>
                        <w:szCs w:val="16"/>
                      </w:rPr>
                      <w:t xml:space="preserve">  Листов</w:t>
                    </w:r>
                  </w:p>
                </w:txbxContent>
              </v:textbox>
            </v:rect>
            <v:rect id="_x0000_s1048" style="position:absolute;left:9119;top:15377;width:858;height:296" filled="f" stroked="f" strokeweight="2pt">
              <v:textbox style="mso-next-textbox:#_x0000_s1048" inset="1pt,1pt,1pt,1pt">
                <w:txbxContent>
                  <w:p w:rsidR="00306EE3" w:rsidRPr="00680938" w:rsidRDefault="00AE2CB9" w:rsidP="001E2925">
                    <w:pPr>
                      <w:jc w:val="center"/>
                    </w:pPr>
                    <w:r>
                      <w:t>У</w:t>
                    </w:r>
                  </w:p>
                </w:txbxContent>
              </v:textbox>
            </v:rect>
            <v:rect id="_x0000_s1049" style="position:absolute;left:9976;top:15377;width:859;height:296" filled="f" stroked="f" strokeweight="2pt">
              <v:textbox style="mso-next-textbox:#_x0000_s1049" inset="1pt,1pt,1pt,1pt">
                <w:txbxContent>
                  <w:p w:rsidR="00306EE3" w:rsidRPr="00A543ED" w:rsidRDefault="00AE2CB9" w:rsidP="001E2925">
                    <w:pPr>
                      <w:jc w:val="center"/>
                      <w:rPr>
                        <w:rFonts w:ascii="Calibri" w:hAnsi="Calibri"/>
                      </w:rPr>
                    </w:pPr>
                    <w:r w:rsidRPr="00A543ED">
                      <w:rPr>
                        <w:rFonts w:ascii="Calibri" w:hAnsi="Calibri"/>
                      </w:rPr>
                      <w:t>2</w:t>
                    </w:r>
                  </w:p>
                </w:txbxContent>
              </v:textbox>
            </v:rect>
            <v:rect id="_x0000_s1050" style="position:absolute;left:10834;top:15377;width:859;height:296" filled="f" stroked="f" strokeweight="2pt">
              <v:textbox style="mso-next-textbox:#_x0000_s1050" inset="1pt,1pt,1pt,1pt">
                <w:txbxContent>
                  <w:p w:rsidR="00306EE3" w:rsidRDefault="00AE2CB9" w:rsidP="001E2925">
                    <w:pPr>
                      <w:jc w:val="center"/>
                    </w:pPr>
                    <w:r>
                      <w:t>9</w:t>
                    </w:r>
                  </w:p>
                </w:txbxContent>
              </v:textbox>
            </v:rect>
            <v:rect id="_x0000_s1051" style="position:absolute;left:9404;top:15818;width:2003;height:444" filled="f" stroked="f" strokeweight="2pt">
              <v:textbox style="mso-next-textbox:#_x0000_s1051" inset="1pt,1pt,1pt,1pt">
                <w:txbxContent>
                  <w:p w:rsidR="00306EE3" w:rsidRPr="0046006B" w:rsidRDefault="0089281F" w:rsidP="001E2925">
                    <w:pPr>
                      <w:ind w:right="-32"/>
                      <w:jc w:val="center"/>
                      <w:rPr>
                        <w:b/>
                        <w:i/>
                        <w:color w:val="000000"/>
                        <w:sz w:val="32"/>
                        <w:szCs w:val="32"/>
                      </w:rPr>
                    </w:pPr>
                  </w:p>
                </w:txbxContent>
              </v:textbox>
            </v:rect>
            <v:rect id="_x0000_s1052" style="position:absolute;left:1300;top:15717;width:1002;height:295" filled="f" stroked="f" strokeweight="2pt">
              <v:textbox style="mso-next-textbox:#_x0000_s1052" inset="1pt,1pt,1pt,1pt">
                <w:txbxContent>
                  <w:p w:rsidR="00306EE3" w:rsidRPr="003645EC" w:rsidRDefault="00AE2CB9" w:rsidP="001E2925">
                    <w:pPr>
                      <w:rPr>
                        <w:rFonts w:ascii="Arial" w:hAnsi="Arial" w:cs="Arial"/>
                        <w:i/>
                        <w:sz w:val="16"/>
                        <w:szCs w:val="16"/>
                      </w:rPr>
                    </w:pPr>
                    <w:r w:rsidRPr="003645EC">
                      <w:rPr>
                        <w:rFonts w:ascii="Arial" w:hAnsi="Arial" w:cs="Arial"/>
                        <w:i/>
                        <w:sz w:val="16"/>
                        <w:szCs w:val="16"/>
                        <w:lang w:val="en-US"/>
                      </w:rPr>
                      <w:t xml:space="preserve"> </w:t>
                    </w:r>
                    <w:r w:rsidRPr="003645EC">
                      <w:rPr>
                        <w:rFonts w:ascii="Arial" w:hAnsi="Arial" w:cs="Arial"/>
                        <w:i/>
                        <w:sz w:val="16"/>
                        <w:szCs w:val="16"/>
                      </w:rPr>
                      <w:t>Н. Контр.</w:t>
                    </w:r>
                  </w:p>
                </w:txbxContent>
              </v:textbox>
            </v:rect>
            <v:rect id="_x0000_s1053" style="position:absolute;left:1285;top:15112;width:1002;height:296" filled="f" stroked="f" strokeweight="2pt">
              <v:textbox style="mso-next-textbox:#_x0000_s1053" inset="1pt,1pt,1pt,1pt">
                <w:txbxContent>
                  <w:p w:rsidR="00306EE3" w:rsidRPr="00292F26" w:rsidRDefault="00AE2CB9" w:rsidP="001E2925">
                    <w:pPr>
                      <w:rPr>
                        <w:rFonts w:ascii="Arial" w:hAnsi="Arial" w:cs="Arial"/>
                        <w:i/>
                        <w:sz w:val="16"/>
                        <w:szCs w:val="16"/>
                      </w:rPr>
                    </w:pPr>
                    <w:r w:rsidRPr="00292F26">
                      <w:rPr>
                        <w:rFonts w:ascii="Arial" w:hAnsi="Arial" w:cs="Arial"/>
                        <w:i/>
                        <w:sz w:val="16"/>
                        <w:szCs w:val="16"/>
                      </w:rPr>
                      <w:t xml:space="preserve"> Выполнил</w:t>
                    </w:r>
                  </w:p>
                </w:txbxContent>
              </v:textbox>
            </v:rect>
            <v:rect id="_x0000_s1054" style="position:absolute;left:1285;top:16264;width:1002;height:295" filled="f" stroked="f" strokeweight="2pt">
              <v:textbox style="mso-next-textbox:#_x0000_s1054" inset="1pt,1pt,1pt,1pt">
                <w:txbxContent>
                  <w:p w:rsidR="00306EE3" w:rsidRPr="003645EC" w:rsidRDefault="00AE2CB9" w:rsidP="001E2925">
                    <w:pPr>
                      <w:rPr>
                        <w:rFonts w:ascii="Arial" w:hAnsi="Arial" w:cs="Arial"/>
                        <w:i/>
                        <w:sz w:val="16"/>
                        <w:szCs w:val="16"/>
                      </w:rPr>
                    </w:pPr>
                    <w:r w:rsidRPr="003645EC">
                      <w:rPr>
                        <w:rFonts w:ascii="Arial" w:hAnsi="Arial" w:cs="Arial"/>
                        <w:i/>
                        <w:sz w:val="16"/>
                        <w:szCs w:val="16"/>
                        <w:lang w:val="en-US"/>
                      </w:rPr>
                      <w:t xml:space="preserve"> </w:t>
                    </w:r>
                    <w:r w:rsidRPr="003645EC">
                      <w:rPr>
                        <w:rFonts w:ascii="Arial" w:hAnsi="Arial" w:cs="Arial"/>
                        <w:i/>
                        <w:sz w:val="16"/>
                        <w:szCs w:val="16"/>
                      </w:rPr>
                      <w:t>Утвердил</w:t>
                    </w:r>
                  </w:p>
                </w:txbxContent>
              </v:textbox>
            </v:rect>
            <v:rect id="_x0000_s1055" style="position:absolute;left:2256;top:15082;width:1288;height:296" filled="f" stroked="f" strokeweight="2pt">
              <v:textbox style="mso-next-textbox:#_x0000_s1055" inset="1pt,1pt,1pt,1pt">
                <w:txbxContent>
                  <w:p w:rsidR="00306EE3" w:rsidRPr="0046006B" w:rsidRDefault="0089281F" w:rsidP="001E2925">
                    <w:pPr>
                      <w:pStyle w:val="4"/>
                    </w:pPr>
                  </w:p>
                </w:txbxContent>
              </v:textbox>
            </v:rect>
            <v:rect id="_x0000_s1056" style="position:absolute;left:2256;top:15377;width:1288;height:296" filled="f" stroked="f" strokeweight="2pt"/>
            <v:rect id="_x0000_s1057" style="position:absolute;left:4400;top:15082;width:573;height:296" filled="f" stroked="f" strokeweight="2pt">
              <v:textbox style="mso-next-textbox:#_x0000_s1057" inset="1pt,1pt,1pt,1pt">
                <w:txbxContent>
                  <w:p w:rsidR="00306EE3" w:rsidRDefault="00AE2CB9" w:rsidP="001E2925">
                    <w:r>
                      <w:rPr>
                        <w:rFonts w:ascii="Futuris" w:hAnsi="Futuris"/>
                        <w:i/>
                      </w:rPr>
                      <w:t xml:space="preserve"> </w:t>
                    </w:r>
                  </w:p>
                </w:txbxContent>
              </v:textbox>
            </v:rect>
            <v:rect id="_x0000_s1058" style="position:absolute;left:5258;top:14407;width:5720;height:444" filled="f" stroked="f">
              <v:textbox style="mso-next-textbox:#_x0000_s1058" inset="0,0,0,0">
                <w:txbxContent>
                  <w:p w:rsidR="00306EE3" w:rsidRPr="00286821" w:rsidRDefault="00AE2CB9" w:rsidP="001E2925">
                    <w:pPr>
                      <w:jc w:val="center"/>
                      <w:rPr>
                        <w:b/>
                        <w:i/>
                        <w:sz w:val="40"/>
                      </w:rPr>
                    </w:pPr>
                    <w:r>
                      <w:rPr>
                        <w:b/>
                        <w:i/>
                        <w:sz w:val="40"/>
                      </w:rPr>
                      <w:t>АКВТ.</w:t>
                    </w:r>
                    <w:r w:rsidR="00374A4C">
                      <w:rPr>
                        <w:b/>
                        <w:i/>
                        <w:sz w:val="40"/>
                      </w:rPr>
                      <w:t>13.02.11</w:t>
                    </w:r>
                    <w:r>
                      <w:rPr>
                        <w:b/>
                        <w:i/>
                        <w:sz w:val="40"/>
                      </w:rPr>
                      <w:t>.ЛР</w:t>
                    </w:r>
                    <w:r w:rsidR="006C51A8">
                      <w:rPr>
                        <w:b/>
                        <w:i/>
                        <w:sz w:val="40"/>
                      </w:rPr>
                      <w:t xml:space="preserve">   .0001</w:t>
                    </w:r>
                  </w:p>
                  <w:p w:rsidR="00306EE3" w:rsidRDefault="0089281F" w:rsidP="001E2925">
                    <w:pPr>
                      <w:rPr>
                        <w:rFonts w:ascii="MonoCondensed" w:hAnsi="MonoCondensed"/>
                        <w:b/>
                        <w:i/>
                        <w:sz w:val="40"/>
                      </w:rPr>
                    </w:pPr>
                  </w:p>
                  <w:p w:rsidR="00306EE3" w:rsidRDefault="0089281F" w:rsidP="001E2925">
                    <w:pPr>
                      <w:jc w:val="center"/>
                    </w:pPr>
                  </w:p>
                </w:txbxContent>
              </v:textbox>
            </v:rect>
            <v:rect id="_x0000_s1059" style="position:absolute;left:2256;top:15377;width:1288;height:296" filled="f" stroked="f" strokeweight="2pt">
              <v:textbox style="mso-next-textbox:#_x0000_s1059" inset="1pt,1pt,1pt,1pt">
                <w:txbxContent>
                  <w:p w:rsidR="00306EE3" w:rsidRPr="00286821" w:rsidRDefault="0089281F" w:rsidP="001E2925">
                    <w:pPr>
                      <w:pStyle w:val="5"/>
                      <w:rPr>
                        <w:sz w:val="18"/>
                        <w:szCs w:val="18"/>
                      </w:rPr>
                    </w:pPr>
                  </w:p>
                </w:txbxContent>
              </v:textbox>
            </v:rect>
            <v:line id="_x0000_s1060" style="position:absolute" from="1240,15967" to="4958,15967" strokeweight="1pt">
              <v:stroke startarrowwidth="narrow" startarrowlength="short" endarrowwidth="narrow" endarrowlength="short"/>
            </v:line>
            <v:line id="_x0000_s1061" style="position:absolute" from="1255,15673" to="4973,15673" strokeweight="1pt">
              <v:stroke startarrowwidth="narrow" startarrowlength="short" endarrowwidth="narrow" endarrowlength="short"/>
            </v:line>
            <v:line id="_x0000_s1062" style="position:absolute" from="1240,14788" to="4958,14788" strokeweight="1pt">
              <v:stroke startarrowwidth="narrow" startarrowlength="short" endarrowwidth="narrow" endarrowlength="short"/>
            </v:line>
            <v:line id="_x0000_s1063" style="position:absolute" from="1240,15377" to="4958,15377" strokeweight="1pt">
              <v:stroke startarrowwidth="narrow" startarrowlength="short" endarrowwidth="narrow" endarrowlength="short"/>
            </v:line>
            <v:line id="_x0000_s1064" style="position:absolute" from="1253,14493" to="4971,14493" strokeweight="1pt">
              <v:stroke startarrowwidth="narrow" startarrowlength="short" endarrowwidth="narrow" endarrowlength="short"/>
            </v:line>
          </v:group>
          <v:shapetype id="_x0000_t202" coordsize="21600,21600" o:spt="202" path="m,l,21600r21600,l21600,xe">
            <v:stroke joinstyle="miter"/>
            <v:path gradientshapeok="t" o:connecttype="rect"/>
          </v:shapetype>
          <v:shape id="_x0000_s1065" type="#_x0000_t202" style="position:absolute;left:1124;top:15395;width:1149;height:309" filled="f" stroked="f">
            <v:textbox style="mso-next-textbox:#_x0000_s1065">
              <w:txbxContent>
                <w:p w:rsidR="00306EE3" w:rsidRPr="00D35376" w:rsidRDefault="00AE2CB9" w:rsidP="001E2925">
                  <w:pPr>
                    <w:rPr>
                      <w:rFonts w:ascii="Arial" w:hAnsi="Arial" w:cs="Arial"/>
                      <w:i/>
                      <w:sz w:val="16"/>
                      <w:szCs w:val="16"/>
                    </w:rPr>
                  </w:pPr>
                  <w:r>
                    <w:rPr>
                      <w:rFonts w:ascii="Arial" w:hAnsi="Arial" w:cs="Arial"/>
                      <w:i/>
                      <w:sz w:val="16"/>
                      <w:szCs w:val="16"/>
                    </w:rPr>
                    <w:t>Провери</w:t>
                  </w:r>
                  <w:r w:rsidRPr="00D35376">
                    <w:rPr>
                      <w:rFonts w:ascii="Arial" w:hAnsi="Arial" w:cs="Arial"/>
                      <w:i/>
                      <w:sz w:val="16"/>
                      <w:szCs w:val="16"/>
                    </w:rPr>
                    <w:t>л</w:t>
                  </w:r>
                </w:p>
              </w:txbxContent>
            </v:textbox>
          </v:shap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558B6">
    <w:pPr>
      <w:pStyle w:val="a4"/>
      <w:rPr>
        <w:lang w:val="en-US"/>
      </w:rPr>
    </w:pPr>
    <w:r>
      <w:rPr>
        <w:noProof/>
      </w:rPr>
      <w:pict>
        <v:group id="_x0000_s1066" style="position:absolute;margin-left:-14.7pt;margin-top:-22.3pt;width:524.65pt;height:813.8pt;z-index:251661312" coordorigin="1161,268" coordsize="10493,16276">
          <v:group id="_x0000_s1067" style="position:absolute;left:1161;top:268;width:10493;height:16276" coordorigin="1161,268" coordsize="10493,16276">
            <v:rect id="_x0000_s1068" style="position:absolute;left:1161;top:268;width:10493;height:16276" filled="f" strokeweight="2pt"/>
            <v:line id="_x0000_s1069" style="position:absolute" from="1734,15689" to="1735,16535" strokeweight="2pt"/>
            <v:line id="_x0000_s1070" style="position:absolute" from="1166,15682" to="11642,15683" strokeweight="2pt"/>
            <v:line id="_x0000_s1071" style="position:absolute" from="2308,15689" to="2309,16535" strokeweight="2pt"/>
            <v:line id="_x0000_s1072" style="position:absolute" from="3742,15689" to="3743,16535" strokeweight="2pt"/>
            <v:line id="_x0000_s1073" style="position:absolute" from="4601,15697" to="4602,16535" strokeweight="2pt"/>
            <v:line id="_x0000_s1074" style="position:absolute" from="5175,15689" to="5176,16527" strokeweight="2pt"/>
            <v:line id="_x0000_s1075" style="position:absolute" from="11080,15689" to="11082,16535" strokeweight="2pt"/>
            <v:line id="_x0000_s1076" style="position:absolute" from="1166,15969" to="5165,15970" strokeweight="1pt"/>
            <v:line id="_x0000_s1077" style="position:absolute" from="1166,16256" to="5165,16257" strokeweight="2pt"/>
            <v:line id="_x0000_s1078" style="position:absolute" from="11087,15971" to="11649,15972" strokeweight="1pt"/>
            <v:rect id="_x0000_s1079" style="position:absolute;left:1189;top:16267;width:525;height:252" filled="f" stroked="f" strokeweight=".25pt">
              <v:textbox style="mso-next-textbox:#_x0000_s1079" inset="1pt,1pt,1pt,1pt">
                <w:txbxContent>
                  <w:p w:rsidR="00306EE3" w:rsidRDefault="00AE2CB9" w:rsidP="0073321C">
                    <w:pPr>
                      <w:pStyle w:val="a3"/>
                      <w:jc w:val="center"/>
                      <w:rPr>
                        <w:rFonts w:ascii="Arial" w:hAnsi="Arial" w:cs="Arial"/>
                        <w:sz w:val="16"/>
                        <w:szCs w:val="16"/>
                      </w:rPr>
                    </w:pPr>
                    <w:proofErr w:type="spellStart"/>
                    <w:r>
                      <w:rPr>
                        <w:rFonts w:ascii="Arial" w:hAnsi="Arial" w:cs="Arial"/>
                        <w:sz w:val="16"/>
                        <w:szCs w:val="16"/>
                      </w:rPr>
                      <w:t>Изм</w:t>
                    </w:r>
                    <w:proofErr w:type="spellEnd"/>
                    <w:r>
                      <w:rPr>
                        <w:rFonts w:ascii="Arial" w:hAnsi="Arial" w:cs="Arial"/>
                        <w:sz w:val="16"/>
                        <w:szCs w:val="16"/>
                      </w:rPr>
                      <w:t>.</w:t>
                    </w:r>
                  </w:p>
                </w:txbxContent>
              </v:textbox>
            </v:rect>
            <v:rect id="_x0000_s1080" style="position:absolute;left:1759;top:16267;width:525;height:252" filled="f" stroked="f" strokeweight=".25pt">
              <v:textbox style="mso-next-textbox:#_x0000_s1080" inset="1pt,1pt,1pt,1pt">
                <w:txbxContent>
                  <w:p w:rsidR="00306EE3" w:rsidRDefault="00AE2CB9" w:rsidP="0073321C">
                    <w:pPr>
                      <w:pStyle w:val="a3"/>
                      <w:jc w:val="center"/>
                      <w:rPr>
                        <w:rFonts w:ascii="Arial" w:hAnsi="Arial" w:cs="Arial"/>
                        <w:sz w:val="16"/>
                        <w:szCs w:val="16"/>
                      </w:rPr>
                    </w:pPr>
                    <w:r>
                      <w:rPr>
                        <w:rFonts w:ascii="Arial" w:hAnsi="Arial" w:cs="Arial"/>
                        <w:sz w:val="16"/>
                        <w:szCs w:val="16"/>
                      </w:rPr>
                      <w:t>Лист</w:t>
                    </w:r>
                  </w:p>
                </w:txbxContent>
              </v:textbox>
            </v:rect>
            <v:rect id="_x0000_s1081" style="position:absolute;left:2350;top:16267;width:1350;height:252" filled="f" stroked="f" strokeweight=".25pt">
              <v:textbox style="mso-next-textbox:#_x0000_s1081" inset="1pt,1pt,1pt,1pt">
                <w:txbxContent>
                  <w:p w:rsidR="00306EE3" w:rsidRDefault="00AE2CB9" w:rsidP="0073321C">
                    <w:pPr>
                      <w:pStyle w:val="a3"/>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_x0000_s1082" style="position:absolute;left:3775;top:16267;width:805;height:252" filled="f" stroked="f" strokeweight=".25pt">
              <v:textbox style="mso-next-textbox:#_x0000_s1082" inset="1pt,1pt,1pt,1pt">
                <w:txbxContent>
                  <w:p w:rsidR="00306EE3" w:rsidRDefault="00AE2CB9" w:rsidP="0073321C">
                    <w:pPr>
                      <w:pStyle w:val="a3"/>
                      <w:jc w:val="center"/>
                      <w:rPr>
                        <w:rFonts w:ascii="Arial" w:hAnsi="Arial" w:cs="Arial"/>
                        <w:sz w:val="16"/>
                        <w:szCs w:val="16"/>
                      </w:rPr>
                    </w:pPr>
                    <w:proofErr w:type="spellStart"/>
                    <w:r>
                      <w:rPr>
                        <w:rFonts w:ascii="Arial" w:hAnsi="Arial" w:cs="Arial"/>
                        <w:sz w:val="16"/>
                        <w:szCs w:val="16"/>
                      </w:rPr>
                      <w:t>Подпись</w:t>
                    </w:r>
                    <w:proofErr w:type="spellEnd"/>
                  </w:p>
                </w:txbxContent>
              </v:textbox>
            </v:rect>
            <v:rect id="_x0000_s1083" style="position:absolute;left:4626;top:16267;width:524;height:252" filled="f" stroked="f" strokeweight=".25pt">
              <v:textbox style="mso-next-textbox:#_x0000_s1083" inset="1pt,1pt,1pt,1pt">
                <w:txbxContent>
                  <w:p w:rsidR="00306EE3" w:rsidRDefault="00AE2CB9" w:rsidP="0073321C">
                    <w:pPr>
                      <w:pStyle w:val="a3"/>
                      <w:jc w:val="center"/>
                      <w:rPr>
                        <w:rFonts w:ascii="Arial" w:hAnsi="Arial" w:cs="Arial"/>
                        <w:sz w:val="16"/>
                        <w:szCs w:val="16"/>
                      </w:rPr>
                    </w:pPr>
                    <w:r>
                      <w:rPr>
                        <w:rFonts w:ascii="Arial" w:hAnsi="Arial" w:cs="Arial"/>
                        <w:sz w:val="16"/>
                        <w:szCs w:val="16"/>
                      </w:rPr>
                      <w:t>Дата</w:t>
                    </w:r>
                  </w:p>
                </w:txbxContent>
              </v:textbox>
            </v:rect>
            <v:rect id="_x0000_s1084" style="position:absolute;left:11103;top:15711;width:525;height:252" filled="f" stroked="f" strokeweight=".25pt">
              <v:textbox style="mso-next-textbox:#_x0000_s1084" inset="1pt,1pt,1pt,1pt">
                <w:txbxContent>
                  <w:p w:rsidR="00306EE3" w:rsidRDefault="00AE2CB9" w:rsidP="0073321C">
                    <w:pPr>
                      <w:pStyle w:val="a3"/>
                      <w:jc w:val="center"/>
                      <w:rPr>
                        <w:rFonts w:ascii="Arial" w:hAnsi="Arial" w:cs="Arial"/>
                        <w:sz w:val="16"/>
                        <w:szCs w:val="16"/>
                      </w:rPr>
                    </w:pPr>
                    <w:r>
                      <w:rPr>
                        <w:rFonts w:ascii="Arial" w:hAnsi="Arial" w:cs="Arial"/>
                        <w:sz w:val="16"/>
                        <w:szCs w:val="16"/>
                      </w:rPr>
                      <w:t>Лист</w:t>
                    </w:r>
                  </w:p>
                </w:txbxContent>
              </v:textbox>
            </v:rect>
            <v:rect id="_x0000_s1085" style="position:absolute;left:11103;top:16084;width:525;height:344" filled="f" stroked="f" strokeweight=".25pt">
              <v:textbox style="mso-next-textbox:#_x0000_s1085" inset="1pt,1pt,1pt,1pt">
                <w:txbxContent>
                  <w:p w:rsidR="00306EE3" w:rsidRPr="00006DC9" w:rsidRDefault="008558B6" w:rsidP="0073321C">
                    <w:pPr>
                      <w:jc w:val="center"/>
                    </w:pPr>
                    <w:r>
                      <w:fldChar w:fldCharType="begin"/>
                    </w:r>
                    <w:r w:rsidR="00AE2CB9">
                      <w:instrText xml:space="preserve"> PAGE   \* MERGEFORMAT </w:instrText>
                    </w:r>
                    <w:r>
                      <w:fldChar w:fldCharType="separate"/>
                    </w:r>
                    <w:r w:rsidR="00374A4C">
                      <w:rPr>
                        <w:noProof/>
                      </w:rPr>
                      <w:t>10</w:t>
                    </w:r>
                    <w:r>
                      <w:fldChar w:fldCharType="end"/>
                    </w:r>
                  </w:p>
                </w:txbxContent>
              </v:textbox>
            </v:rect>
          </v:group>
          <v:rect id="_x0000_s1086" style="position:absolute;left:5224;top:15813;width:5811;height:545" filled="f" stroked="f" strokeweight=".25pt">
            <v:textbox style="mso-next-textbox:#_x0000_s1086" inset="1pt,1pt,1pt,1pt">
              <w:txbxContent>
                <w:p w:rsidR="006C51A8" w:rsidRPr="006C51A8" w:rsidRDefault="006C51A8" w:rsidP="006C51A8">
                  <w:pPr>
                    <w:rPr>
                      <w:b/>
                      <w:i/>
                      <w:sz w:val="44"/>
                      <w:szCs w:val="44"/>
                    </w:rPr>
                  </w:pPr>
                  <w:r>
                    <w:rPr>
                      <w:b/>
                      <w:i/>
                      <w:sz w:val="44"/>
                      <w:szCs w:val="44"/>
                    </w:rPr>
                    <w:t xml:space="preserve">   </w:t>
                  </w:r>
                  <w:r w:rsidRPr="006C51A8">
                    <w:rPr>
                      <w:b/>
                      <w:i/>
                      <w:sz w:val="44"/>
                      <w:szCs w:val="44"/>
                    </w:rPr>
                    <w:t>АКВТ.</w:t>
                  </w:r>
                  <w:r w:rsidR="00374A4C" w:rsidRPr="00374A4C">
                    <w:rPr>
                      <w:b/>
                      <w:i/>
                      <w:sz w:val="40"/>
                    </w:rPr>
                    <w:t xml:space="preserve"> </w:t>
                  </w:r>
                  <w:r w:rsidR="00374A4C" w:rsidRPr="00374A4C">
                    <w:rPr>
                      <w:b/>
                      <w:i/>
                      <w:sz w:val="44"/>
                      <w:szCs w:val="44"/>
                    </w:rPr>
                    <w:t>13.02.11</w:t>
                  </w:r>
                  <w:r w:rsidRPr="006C51A8">
                    <w:rPr>
                      <w:b/>
                      <w:i/>
                      <w:sz w:val="44"/>
                      <w:szCs w:val="44"/>
                    </w:rPr>
                    <w:t>.ЛР   .0001</w:t>
                  </w:r>
                </w:p>
                <w:p w:rsidR="00306EE3" w:rsidRPr="006C51A8" w:rsidRDefault="0089281F" w:rsidP="006C51A8"/>
              </w:txbxContent>
            </v:textbox>
          </v:rect>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558B6">
    <w:pPr>
      <w:pStyle w:val="a4"/>
      <w:rPr>
        <w:lang w:val="en-US"/>
      </w:rPr>
    </w:pPr>
    <w:r>
      <w:rPr>
        <w:noProof/>
      </w:rPr>
      <w:pict>
        <v:group id="_x0000_s1149" style="position:absolute;margin-left:-15.7pt;margin-top:-21.05pt;width:525.95pt;height:816.25pt;z-index:251664384" coordorigin="1124,234" coordsize="10519,16325">
          <v:group id="_x0000_s1150" style="position:absolute;left:1149;top:234;width:10494;height:16325" coordorigin="1240,179" coordsize="10454,16380">
            <v:rect id="_x0000_s1151" style="position:absolute;left:3543;top:15082;width:1001;height:444" filled="f" stroked="f">
              <v:textbox style="mso-next-textbox:#_x0000_s1151" inset="0,0,0,0">
                <w:txbxContent>
                  <w:p w:rsidR="00306EE3" w:rsidRDefault="0089281F" w:rsidP="001E2925">
                    <w:pPr>
                      <w:jc w:val="center"/>
                      <w:rPr>
                        <w:rFonts w:ascii="Futuris" w:hAnsi="Futuris"/>
                        <w:i/>
                        <w:sz w:val="28"/>
                      </w:rPr>
                    </w:pPr>
                  </w:p>
                  <w:p w:rsidR="00306EE3" w:rsidRDefault="0089281F" w:rsidP="001E2925">
                    <w:pPr>
                      <w:jc w:val="center"/>
                      <w:rPr>
                        <w:rFonts w:ascii="Futuris" w:hAnsi="Futuris"/>
                        <w:sz w:val="28"/>
                      </w:rPr>
                    </w:pPr>
                  </w:p>
                </w:txbxContent>
              </v:textbox>
            </v:rect>
            <v:rect id="_x0000_s1152" style="position:absolute;left:1254;top:179;width:10440;height:16379" filled="f" strokeweight="2pt"/>
            <v:line id="_x0000_s1153" style="position:absolute" from="1255,14196" to="11693,14198" strokeweight="2pt">
              <v:stroke startarrowwidth="narrow" startarrowlength="short" endarrowwidth="narrow" endarrowlength="short"/>
            </v:line>
            <v:line id="_x0000_s1154" style="position:absolute" from="2256,14196" to="2257,16553" strokeweight="2pt">
              <v:stroke startarrowwidth="narrow" startarrowlength="short" endarrowwidth="narrow" endarrowlength="short"/>
            </v:line>
            <v:line id="_x0000_s1155" style="position:absolute" from="1684,14196" to="1685,15082" strokeweight="2pt">
              <v:stroke startarrowwidth="narrow" startarrowlength="short" endarrowwidth="narrow" endarrowlength="short"/>
            </v:line>
            <v:line id="_x0000_s1156" style="position:absolute" from="1255,15082" to="11693,15083" strokeweight="2pt">
              <v:stroke startarrowwidth="narrow" startarrowlength="short" endarrowwidth="narrow" endarrowlength="short"/>
            </v:line>
            <v:line id="_x0000_s1157" style="position:absolute" from="10977,15082" to="11693,15083" strokeweight="2pt">
              <v:stroke startarrowwidth="narrow" startarrowlength="short" endarrowwidth="narrow" endarrowlength="short"/>
            </v:line>
            <v:line id="_x0000_s1158" style="position:absolute" from="3543,14196" to="3544,16558" strokeweight="2pt">
              <v:stroke startarrowwidth="narrow" startarrowlength="short" endarrowwidth="narrow" endarrowlength="short"/>
            </v:line>
            <v:line id="_x0000_s1159" style="position:absolute" from="4400,14196" to="4401,16558" strokeweight="2pt">
              <v:stroke startarrowwidth="narrow" startarrowlength="short" endarrowwidth="narrow" endarrowlength="short"/>
            </v:line>
            <v:line id="_x0000_s1160" style="position:absolute" from="4972,14196" to="4973,16558" strokeweight="2pt">
              <v:stroke startarrowwidth="narrow" startarrowlength="short" endarrowwidth="narrow" endarrowlength="short"/>
            </v:line>
            <v:line id="_x0000_s1161" style="position:absolute" from="10834,15082" to="10835,15673" strokeweight="2pt">
              <v:stroke startarrowwidth="narrow" startarrowlength="short" endarrowwidth="narrow" endarrowlength="short"/>
            </v:line>
            <v:line id="_x0000_s1162" style="position:absolute" from="9976,15082" to="9977,15673" strokeweight="2pt">
              <v:stroke startarrowwidth="narrow" startarrowlength="short" endarrowwidth="narrow" endarrowlength="short"/>
            </v:line>
            <v:line id="_x0000_s1163" style="position:absolute" from="9119,15082" to="9119,16559" strokeweight="2pt">
              <v:stroke startarrowwidth="narrow" startarrowlength="short" endarrowwidth="narrow" endarrowlength="short"/>
            </v:line>
            <v:line id="_x0000_s1164" style="position:absolute" from="1255,16264" to="4973,16264" strokeweight="1pt">
              <v:stroke startarrowwidth="narrow" startarrowlength="short" endarrowwidth="narrow" endarrowlength="short"/>
            </v:line>
            <v:rect id="_x0000_s1165" style="position:absolute;left:1255;top:14802;width:3718;height:295" filled="f" stroked="f" strokeweight="1pt">
              <v:textbox style="mso-next-textbox:#_x0000_s1165" inset="1pt,1pt,1pt,1pt">
                <w:txbxContent>
                  <w:p w:rsidR="00306EE3" w:rsidRPr="00292F26" w:rsidRDefault="00AE2CB9" w:rsidP="001E2925">
                    <w:pPr>
                      <w:jc w:val="both"/>
                      <w:rPr>
                        <w:rFonts w:ascii="Arial" w:hAnsi="Arial" w:cs="Arial"/>
                        <w:i/>
                        <w:sz w:val="16"/>
                        <w:szCs w:val="16"/>
                      </w:rPr>
                    </w:pPr>
                    <w:proofErr w:type="spellStart"/>
                    <w:r w:rsidRPr="00292F26">
                      <w:rPr>
                        <w:rFonts w:ascii="Arial" w:hAnsi="Arial" w:cs="Arial"/>
                        <w:i/>
                        <w:sz w:val="16"/>
                        <w:szCs w:val="16"/>
                      </w:rPr>
                      <w:t>Изм</w:t>
                    </w:r>
                    <w:proofErr w:type="spellEnd"/>
                    <w:r w:rsidRPr="00292F26">
                      <w:rPr>
                        <w:rFonts w:ascii="Arial" w:hAnsi="Arial" w:cs="Arial"/>
                        <w:i/>
                        <w:sz w:val="16"/>
                        <w:szCs w:val="16"/>
                      </w:rPr>
                      <w:t>.</w:t>
                    </w:r>
                    <w:r>
                      <w:rPr>
                        <w:rFonts w:cs="Arial"/>
                        <w:i/>
                        <w:sz w:val="16"/>
                        <w:szCs w:val="16"/>
                      </w:rPr>
                      <w:t xml:space="preserve">   </w:t>
                    </w:r>
                    <w:r w:rsidRPr="00292F26">
                      <w:rPr>
                        <w:rFonts w:ascii="Arial" w:hAnsi="Arial" w:cs="Arial"/>
                        <w:i/>
                        <w:sz w:val="16"/>
                        <w:szCs w:val="16"/>
                      </w:rPr>
                      <w:t>Лист   № документа</w:t>
                    </w:r>
                    <w:r>
                      <w:rPr>
                        <w:rFonts w:ascii="Arial" w:hAnsi="Arial" w:cs="Arial"/>
                        <w:i/>
                        <w:sz w:val="16"/>
                        <w:szCs w:val="16"/>
                      </w:rPr>
                      <w:t xml:space="preserve">    </w:t>
                    </w:r>
                    <w:r w:rsidRPr="00292F26">
                      <w:rPr>
                        <w:rFonts w:ascii="Arial" w:hAnsi="Arial" w:cs="Arial"/>
                        <w:i/>
                        <w:sz w:val="16"/>
                        <w:szCs w:val="16"/>
                      </w:rPr>
                      <w:t xml:space="preserve">  </w:t>
                    </w:r>
                    <w:r>
                      <w:rPr>
                        <w:rFonts w:cs="Arial"/>
                        <w:i/>
                        <w:sz w:val="16"/>
                        <w:szCs w:val="16"/>
                      </w:rPr>
                      <w:t xml:space="preserve">   </w:t>
                    </w:r>
                    <w:r w:rsidRPr="00292F26">
                      <w:rPr>
                        <w:rFonts w:ascii="Arial" w:hAnsi="Arial" w:cs="Arial"/>
                        <w:i/>
                        <w:sz w:val="16"/>
                        <w:szCs w:val="16"/>
                      </w:rPr>
                      <w:t xml:space="preserve">Подпись  </w:t>
                    </w:r>
                    <w:r>
                      <w:rPr>
                        <w:rFonts w:cs="Arial"/>
                        <w:i/>
                        <w:sz w:val="16"/>
                        <w:szCs w:val="16"/>
                      </w:rPr>
                      <w:t xml:space="preserve"> </w:t>
                    </w:r>
                    <w:r w:rsidRPr="00292F26">
                      <w:rPr>
                        <w:rFonts w:ascii="Arial" w:hAnsi="Arial" w:cs="Arial"/>
                        <w:i/>
                        <w:sz w:val="16"/>
                        <w:szCs w:val="16"/>
                      </w:rPr>
                      <w:t>Дата</w:t>
                    </w:r>
                  </w:p>
                </w:txbxContent>
              </v:textbox>
            </v:rect>
            <v:line id="_x0000_s1166" style="position:absolute" from="9119,15377" to="11693,15378" strokeweight="2pt">
              <v:stroke startarrowwidth="narrow" startarrowlength="short" endarrowwidth="narrow" endarrowlength="short"/>
            </v:line>
            <v:line id="_x0000_s1167" style="position:absolute" from="9119,15672" to="11693,15673" strokeweight="2pt">
              <v:stroke startarrowwidth="narrow" startarrowlength="short" endarrowwidth="narrow" endarrowlength="short"/>
            </v:line>
            <v:rect id="_x0000_s1168" style="position:absolute;left:1255;top:15672;width:1002;height:295" filled="f" stroked="f" strokeweight="2pt">
              <v:textbox style="mso-next-textbox:#_x0000_s1168" inset="1pt,1pt,1pt,1pt">
                <w:txbxContent>
                  <w:p w:rsidR="00306EE3" w:rsidRDefault="0089281F" w:rsidP="001E2925"/>
                </w:txbxContent>
              </v:textbox>
            </v:rect>
            <v:rect id="_x0000_s1169" style="position:absolute;left:1285;top:15422;width:1002;height:296" filled="f" stroked="f" strokeweight="2pt">
              <v:textbox style="mso-next-textbox:#_x0000_s1169" inset="1pt,1pt,1pt,1pt">
                <w:txbxContent>
                  <w:p w:rsidR="00306EE3" w:rsidRPr="003645EC" w:rsidRDefault="00AE2CB9" w:rsidP="001E2925">
                    <w:pPr>
                      <w:pStyle w:val="1"/>
                      <w:keepLines/>
                      <w:tabs>
                        <w:tab w:val="num" w:pos="720"/>
                      </w:tabs>
                      <w:spacing w:before="480" w:line="240" w:lineRule="auto"/>
                      <w:ind w:left="720" w:hanging="360"/>
                      <w:rPr>
                        <w:rFonts w:ascii="Arial" w:hAnsi="Arial" w:cs="Arial"/>
                        <w:b/>
                        <w:i/>
                        <w:sz w:val="16"/>
                        <w:szCs w:val="16"/>
                      </w:rPr>
                    </w:pPr>
                    <w:r w:rsidRPr="003645EC">
                      <w:rPr>
                        <w:rFonts w:ascii="Arial" w:hAnsi="Arial" w:cs="Arial"/>
                        <w:b/>
                        <w:i/>
                        <w:sz w:val="16"/>
                        <w:szCs w:val="16"/>
                        <w:lang w:val="en-US"/>
                      </w:rPr>
                      <w:t xml:space="preserve"> </w:t>
                    </w:r>
                    <w:r w:rsidRPr="003645EC">
                      <w:rPr>
                        <w:rFonts w:ascii="Arial" w:hAnsi="Arial" w:cs="Arial"/>
                        <w:b/>
                        <w:i/>
                        <w:sz w:val="16"/>
                        <w:szCs w:val="16"/>
                      </w:rPr>
                      <w:t>Проверил</w:t>
                    </w:r>
                  </w:p>
                </w:txbxContent>
              </v:textbox>
            </v:rect>
            <v:rect id="_x0000_s1170" style="position:absolute;left:4972;top:15082;width:4147;height:1477" filled="f" stroked="f" strokeweight="2pt">
              <v:textbox style="mso-next-textbox:#_x0000_s1170" inset="1pt,1pt,1pt,1pt">
                <w:txbxContent>
                  <w:p w:rsidR="003133EC" w:rsidRPr="002722D6" w:rsidRDefault="00AE2CB9" w:rsidP="003133EC">
                    <w:pPr>
                      <w:jc w:val="center"/>
                      <w:rPr>
                        <w:sz w:val="28"/>
                        <w:szCs w:val="28"/>
                      </w:rPr>
                    </w:pPr>
                    <w:r>
                      <w:rPr>
                        <w:sz w:val="28"/>
                        <w:szCs w:val="28"/>
                      </w:rPr>
                      <w:t>Исследование работы электросварочной установки переменного тока на аппарате СТАН-0</w:t>
                    </w:r>
                  </w:p>
                  <w:p w:rsidR="00306EE3" w:rsidRPr="003133EC" w:rsidRDefault="0089281F" w:rsidP="003133EC"/>
                </w:txbxContent>
              </v:textbox>
            </v:rect>
            <v:rect id="_x0000_s1171" style="position:absolute;left:9119;top:15097;width:2574;height:296" filled="f" stroked="f" strokeweight="2pt">
              <v:textbox style="mso-next-textbox:#_x0000_s1171" inset="1pt,1pt,1pt,1pt">
                <w:txbxContent>
                  <w:p w:rsidR="00306EE3" w:rsidRPr="003645EC" w:rsidRDefault="00AE2CB9" w:rsidP="001E2925">
                    <w:pPr>
                      <w:jc w:val="center"/>
                      <w:rPr>
                        <w:rFonts w:ascii="Arial" w:hAnsi="Arial" w:cs="Arial"/>
                        <w:i/>
                        <w:sz w:val="16"/>
                        <w:szCs w:val="16"/>
                      </w:rPr>
                    </w:pPr>
                    <w:r>
                      <w:rPr>
                        <w:rFonts w:cs="Arial"/>
                        <w:i/>
                        <w:sz w:val="16"/>
                        <w:szCs w:val="16"/>
                      </w:rPr>
                      <w:t xml:space="preserve">   </w:t>
                    </w:r>
                    <w:r w:rsidRPr="003645EC">
                      <w:rPr>
                        <w:rFonts w:ascii="Arial" w:hAnsi="Arial" w:cs="Arial"/>
                        <w:i/>
                        <w:sz w:val="16"/>
                        <w:szCs w:val="16"/>
                      </w:rPr>
                      <w:t>Лит</w:t>
                    </w:r>
                    <w:r>
                      <w:rPr>
                        <w:rFonts w:ascii="Arial" w:hAnsi="Arial" w:cs="Arial"/>
                        <w:i/>
                        <w:sz w:val="16"/>
                        <w:szCs w:val="16"/>
                      </w:rPr>
                      <w:t>.</w:t>
                    </w:r>
                    <w:r w:rsidRPr="003645EC">
                      <w:rPr>
                        <w:rFonts w:ascii="Arial" w:hAnsi="Arial" w:cs="Arial"/>
                        <w:i/>
                        <w:sz w:val="16"/>
                        <w:szCs w:val="16"/>
                      </w:rPr>
                      <w:t xml:space="preserve">   </w:t>
                    </w:r>
                    <w:r w:rsidRPr="00276CDD">
                      <w:rPr>
                        <w:rFonts w:ascii="Arial" w:hAnsi="Arial" w:cs="Arial"/>
                        <w:i/>
                        <w:sz w:val="16"/>
                        <w:szCs w:val="16"/>
                      </w:rPr>
                      <w:t xml:space="preserve"> </w:t>
                    </w:r>
                    <w:r w:rsidRPr="003645EC">
                      <w:rPr>
                        <w:rFonts w:ascii="Arial" w:hAnsi="Arial" w:cs="Arial"/>
                        <w:i/>
                        <w:sz w:val="16"/>
                        <w:szCs w:val="16"/>
                      </w:rPr>
                      <w:t xml:space="preserve">  </w:t>
                    </w:r>
                    <w:r w:rsidRPr="00276CDD">
                      <w:rPr>
                        <w:rFonts w:ascii="Arial" w:hAnsi="Arial" w:cs="Arial"/>
                        <w:i/>
                        <w:sz w:val="16"/>
                        <w:szCs w:val="16"/>
                      </w:rPr>
                      <w:t xml:space="preserve"> </w:t>
                    </w:r>
                    <w:r w:rsidRPr="003645EC">
                      <w:rPr>
                        <w:rFonts w:ascii="Arial" w:hAnsi="Arial" w:cs="Arial"/>
                        <w:i/>
                        <w:sz w:val="16"/>
                        <w:szCs w:val="16"/>
                      </w:rPr>
                      <w:t xml:space="preserve"> Лист  </w:t>
                    </w:r>
                    <w:r w:rsidRPr="00276CDD">
                      <w:rPr>
                        <w:rFonts w:ascii="Arial" w:hAnsi="Arial" w:cs="Arial"/>
                        <w:i/>
                        <w:sz w:val="16"/>
                        <w:szCs w:val="16"/>
                      </w:rPr>
                      <w:t xml:space="preserve">   </w:t>
                    </w:r>
                    <w:r w:rsidRPr="003645EC">
                      <w:rPr>
                        <w:rFonts w:ascii="Arial" w:hAnsi="Arial" w:cs="Arial"/>
                        <w:i/>
                        <w:sz w:val="16"/>
                        <w:szCs w:val="16"/>
                      </w:rPr>
                      <w:t xml:space="preserve">  Листов</w:t>
                    </w:r>
                  </w:p>
                </w:txbxContent>
              </v:textbox>
            </v:rect>
            <v:rect id="_x0000_s1172" style="position:absolute;left:9119;top:15377;width:858;height:296" filled="f" stroked="f" strokeweight="2pt">
              <v:textbox style="mso-next-textbox:#_x0000_s1172" inset="1pt,1pt,1pt,1pt">
                <w:txbxContent>
                  <w:p w:rsidR="00306EE3" w:rsidRPr="00680938" w:rsidRDefault="00AE2CB9" w:rsidP="001E2925">
                    <w:pPr>
                      <w:jc w:val="center"/>
                    </w:pPr>
                    <w:r>
                      <w:t>У</w:t>
                    </w:r>
                  </w:p>
                </w:txbxContent>
              </v:textbox>
            </v:rect>
            <v:rect id="_x0000_s1173" style="position:absolute;left:9976;top:15377;width:859;height:296" filled="f" stroked="f" strokeweight="2pt">
              <v:textbox style="mso-next-textbox:#_x0000_s1173" inset="1pt,1pt,1pt,1pt">
                <w:txbxContent>
                  <w:p w:rsidR="00306EE3" w:rsidRPr="00A543ED" w:rsidRDefault="00AE2CB9" w:rsidP="001E2925">
                    <w:pPr>
                      <w:jc w:val="center"/>
                      <w:rPr>
                        <w:rFonts w:ascii="Calibri" w:hAnsi="Calibri"/>
                      </w:rPr>
                    </w:pPr>
                    <w:r w:rsidRPr="00A543ED">
                      <w:rPr>
                        <w:rFonts w:ascii="Calibri" w:hAnsi="Calibri"/>
                      </w:rPr>
                      <w:t>2</w:t>
                    </w:r>
                  </w:p>
                </w:txbxContent>
              </v:textbox>
            </v:rect>
            <v:rect id="_x0000_s1174" style="position:absolute;left:10834;top:15377;width:859;height:296" filled="f" stroked="f" strokeweight="2pt">
              <v:textbox style="mso-next-textbox:#_x0000_s1174" inset="1pt,1pt,1pt,1pt">
                <w:txbxContent>
                  <w:p w:rsidR="00306EE3" w:rsidRDefault="00AE2CB9" w:rsidP="001E2925">
                    <w:pPr>
                      <w:jc w:val="center"/>
                    </w:pPr>
                    <w:r>
                      <w:t>6</w:t>
                    </w:r>
                  </w:p>
                </w:txbxContent>
              </v:textbox>
            </v:rect>
            <v:rect id="_x0000_s1175" style="position:absolute;left:9404;top:15818;width:2003;height:444" filled="f" stroked="f" strokeweight="2pt">
              <v:textbox style="mso-next-textbox:#_x0000_s1175" inset="1pt,1pt,1pt,1pt">
                <w:txbxContent>
                  <w:p w:rsidR="00306EE3" w:rsidRPr="0046006B" w:rsidRDefault="0089281F" w:rsidP="001E2925">
                    <w:pPr>
                      <w:ind w:right="-32"/>
                      <w:jc w:val="center"/>
                      <w:rPr>
                        <w:b/>
                        <w:i/>
                        <w:color w:val="000000"/>
                        <w:sz w:val="32"/>
                        <w:szCs w:val="32"/>
                      </w:rPr>
                    </w:pPr>
                  </w:p>
                </w:txbxContent>
              </v:textbox>
            </v:rect>
            <v:rect id="_x0000_s1176" style="position:absolute;left:1300;top:15717;width:1002;height:295" filled="f" stroked="f" strokeweight="2pt">
              <v:textbox style="mso-next-textbox:#_x0000_s1176" inset="1pt,1pt,1pt,1pt">
                <w:txbxContent>
                  <w:p w:rsidR="00306EE3" w:rsidRPr="003645EC" w:rsidRDefault="00AE2CB9" w:rsidP="001E2925">
                    <w:pPr>
                      <w:rPr>
                        <w:rFonts w:ascii="Arial" w:hAnsi="Arial" w:cs="Arial"/>
                        <w:i/>
                        <w:sz w:val="16"/>
                        <w:szCs w:val="16"/>
                      </w:rPr>
                    </w:pPr>
                    <w:r w:rsidRPr="003645EC">
                      <w:rPr>
                        <w:rFonts w:ascii="Arial" w:hAnsi="Arial" w:cs="Arial"/>
                        <w:i/>
                        <w:sz w:val="16"/>
                        <w:szCs w:val="16"/>
                        <w:lang w:val="en-US"/>
                      </w:rPr>
                      <w:t xml:space="preserve"> </w:t>
                    </w:r>
                    <w:r w:rsidRPr="003645EC">
                      <w:rPr>
                        <w:rFonts w:ascii="Arial" w:hAnsi="Arial" w:cs="Arial"/>
                        <w:i/>
                        <w:sz w:val="16"/>
                        <w:szCs w:val="16"/>
                      </w:rPr>
                      <w:t>Н. Контр.</w:t>
                    </w:r>
                  </w:p>
                </w:txbxContent>
              </v:textbox>
            </v:rect>
            <v:rect id="_x0000_s1177" style="position:absolute;left:1285;top:15112;width:1002;height:296" filled="f" stroked="f" strokeweight="2pt">
              <v:textbox style="mso-next-textbox:#_x0000_s1177" inset="1pt,1pt,1pt,1pt">
                <w:txbxContent>
                  <w:p w:rsidR="00306EE3" w:rsidRPr="00292F26" w:rsidRDefault="00AE2CB9" w:rsidP="001E2925">
                    <w:pPr>
                      <w:rPr>
                        <w:rFonts w:ascii="Arial" w:hAnsi="Arial" w:cs="Arial"/>
                        <w:i/>
                        <w:sz w:val="16"/>
                        <w:szCs w:val="16"/>
                      </w:rPr>
                    </w:pPr>
                    <w:r w:rsidRPr="00292F26">
                      <w:rPr>
                        <w:rFonts w:ascii="Arial" w:hAnsi="Arial" w:cs="Arial"/>
                        <w:i/>
                        <w:sz w:val="16"/>
                        <w:szCs w:val="16"/>
                      </w:rPr>
                      <w:t xml:space="preserve"> Выполнил</w:t>
                    </w:r>
                  </w:p>
                </w:txbxContent>
              </v:textbox>
            </v:rect>
            <v:rect id="_x0000_s1178" style="position:absolute;left:1285;top:16264;width:1002;height:295" filled="f" stroked="f" strokeweight="2pt">
              <v:textbox style="mso-next-textbox:#_x0000_s1178" inset="1pt,1pt,1pt,1pt">
                <w:txbxContent>
                  <w:p w:rsidR="00306EE3" w:rsidRPr="003645EC" w:rsidRDefault="00AE2CB9" w:rsidP="001E2925">
                    <w:pPr>
                      <w:rPr>
                        <w:rFonts w:ascii="Arial" w:hAnsi="Arial" w:cs="Arial"/>
                        <w:i/>
                        <w:sz w:val="16"/>
                        <w:szCs w:val="16"/>
                      </w:rPr>
                    </w:pPr>
                    <w:r w:rsidRPr="003645EC">
                      <w:rPr>
                        <w:rFonts w:ascii="Arial" w:hAnsi="Arial" w:cs="Arial"/>
                        <w:i/>
                        <w:sz w:val="16"/>
                        <w:szCs w:val="16"/>
                        <w:lang w:val="en-US"/>
                      </w:rPr>
                      <w:t xml:space="preserve"> </w:t>
                    </w:r>
                    <w:r w:rsidRPr="003645EC">
                      <w:rPr>
                        <w:rFonts w:ascii="Arial" w:hAnsi="Arial" w:cs="Arial"/>
                        <w:i/>
                        <w:sz w:val="16"/>
                        <w:szCs w:val="16"/>
                      </w:rPr>
                      <w:t>Утвердил</w:t>
                    </w:r>
                  </w:p>
                </w:txbxContent>
              </v:textbox>
            </v:rect>
            <v:rect id="_x0000_s1179" style="position:absolute;left:2256;top:15082;width:1288;height:296" filled="f" stroked="f" strokeweight="2pt">
              <v:textbox style="mso-next-textbox:#_x0000_s1179" inset="1pt,1pt,1pt,1pt">
                <w:txbxContent>
                  <w:p w:rsidR="00306EE3" w:rsidRPr="0046006B" w:rsidRDefault="0089281F" w:rsidP="001E2925">
                    <w:pPr>
                      <w:pStyle w:val="4"/>
                    </w:pPr>
                  </w:p>
                </w:txbxContent>
              </v:textbox>
            </v:rect>
            <v:rect id="_x0000_s1180" style="position:absolute;left:2256;top:15377;width:1288;height:296" filled="f" stroked="f" strokeweight="2pt"/>
            <v:rect id="_x0000_s1181" style="position:absolute;left:4400;top:15082;width:573;height:296" filled="f" stroked="f" strokeweight="2pt">
              <v:textbox style="mso-next-textbox:#_x0000_s1181" inset="1pt,1pt,1pt,1pt">
                <w:txbxContent>
                  <w:p w:rsidR="00306EE3" w:rsidRDefault="00AE2CB9" w:rsidP="001E2925">
                    <w:r>
                      <w:rPr>
                        <w:rFonts w:ascii="Futuris" w:hAnsi="Futuris"/>
                        <w:i/>
                      </w:rPr>
                      <w:t xml:space="preserve"> </w:t>
                    </w:r>
                  </w:p>
                </w:txbxContent>
              </v:textbox>
            </v:rect>
            <v:rect id="_x0000_s1182" style="position:absolute;left:5258;top:14407;width:5720;height:444" filled="f" stroked="f">
              <v:textbox style="mso-next-textbox:#_x0000_s1182" inset="0,0,0,0">
                <w:txbxContent>
                  <w:p w:rsidR="006C51A8" w:rsidRPr="006C51A8" w:rsidRDefault="006C51A8" w:rsidP="006C51A8">
                    <w:pPr>
                      <w:rPr>
                        <w:b/>
                        <w:i/>
                        <w:sz w:val="40"/>
                      </w:rPr>
                    </w:pPr>
                    <w:r>
                      <w:rPr>
                        <w:b/>
                        <w:i/>
                        <w:sz w:val="40"/>
                      </w:rPr>
                      <w:t xml:space="preserve">      </w:t>
                    </w:r>
                    <w:r w:rsidR="00374A4C">
                      <w:rPr>
                        <w:b/>
                        <w:i/>
                        <w:sz w:val="40"/>
                      </w:rPr>
                      <w:t>АКВТ.</w:t>
                    </w:r>
                    <w:r w:rsidR="00374A4C" w:rsidRPr="00374A4C">
                      <w:rPr>
                        <w:b/>
                        <w:i/>
                        <w:sz w:val="40"/>
                      </w:rPr>
                      <w:t xml:space="preserve"> 13.02.11</w:t>
                    </w:r>
                    <w:r w:rsidRPr="006C51A8">
                      <w:rPr>
                        <w:b/>
                        <w:i/>
                        <w:sz w:val="40"/>
                      </w:rPr>
                      <w:t>.ЛР</w:t>
                    </w:r>
                    <w:r>
                      <w:rPr>
                        <w:b/>
                        <w:i/>
                        <w:sz w:val="40"/>
                      </w:rPr>
                      <w:t xml:space="preserve">   .0002</w:t>
                    </w:r>
                  </w:p>
                  <w:p w:rsidR="00306EE3" w:rsidRDefault="0089281F" w:rsidP="001E2925">
                    <w:pPr>
                      <w:rPr>
                        <w:rFonts w:ascii="MonoCondensed" w:hAnsi="MonoCondensed"/>
                        <w:b/>
                        <w:i/>
                        <w:sz w:val="40"/>
                      </w:rPr>
                    </w:pPr>
                  </w:p>
                  <w:p w:rsidR="00306EE3" w:rsidRDefault="0089281F" w:rsidP="001E2925">
                    <w:pPr>
                      <w:jc w:val="center"/>
                    </w:pPr>
                  </w:p>
                </w:txbxContent>
              </v:textbox>
            </v:rect>
            <v:rect id="_x0000_s1183" style="position:absolute;left:2256;top:15377;width:1288;height:296" filled="f" stroked="f" strokeweight="2pt">
              <v:textbox style="mso-next-textbox:#_x0000_s1183" inset="1pt,1pt,1pt,1pt">
                <w:txbxContent>
                  <w:p w:rsidR="00306EE3" w:rsidRPr="00286821" w:rsidRDefault="0089281F" w:rsidP="001E2925">
                    <w:pPr>
                      <w:pStyle w:val="5"/>
                      <w:rPr>
                        <w:sz w:val="18"/>
                        <w:szCs w:val="18"/>
                      </w:rPr>
                    </w:pPr>
                  </w:p>
                </w:txbxContent>
              </v:textbox>
            </v:rect>
            <v:line id="_x0000_s1184" style="position:absolute" from="1240,15967" to="4958,15967" strokeweight="1pt">
              <v:stroke startarrowwidth="narrow" startarrowlength="short" endarrowwidth="narrow" endarrowlength="short"/>
            </v:line>
            <v:line id="_x0000_s1185" style="position:absolute" from="1255,15673" to="4973,15673" strokeweight="1pt">
              <v:stroke startarrowwidth="narrow" startarrowlength="short" endarrowwidth="narrow" endarrowlength="short"/>
            </v:line>
            <v:line id="_x0000_s1186" style="position:absolute" from="1240,14788" to="4958,14788" strokeweight="1pt">
              <v:stroke startarrowwidth="narrow" startarrowlength="short" endarrowwidth="narrow" endarrowlength="short"/>
            </v:line>
            <v:line id="_x0000_s1187" style="position:absolute" from="1240,15377" to="4958,15377" strokeweight="1pt">
              <v:stroke startarrowwidth="narrow" startarrowlength="short" endarrowwidth="narrow" endarrowlength="short"/>
            </v:line>
            <v:line id="_x0000_s1188" style="position:absolute" from="1253,14493" to="4971,14493" strokeweight="1pt">
              <v:stroke startarrowwidth="narrow" startarrowlength="short" endarrowwidth="narrow" endarrowlength="short"/>
            </v:line>
          </v:group>
          <v:shapetype id="_x0000_t202" coordsize="21600,21600" o:spt="202" path="m,l,21600r21600,l21600,xe">
            <v:stroke joinstyle="miter"/>
            <v:path gradientshapeok="t" o:connecttype="rect"/>
          </v:shapetype>
          <v:shape id="_x0000_s1189" type="#_x0000_t202" style="position:absolute;left:1124;top:15395;width:1149;height:309" filled="f" stroked="f">
            <v:textbox style="mso-next-textbox:#_x0000_s1189">
              <w:txbxContent>
                <w:p w:rsidR="00306EE3" w:rsidRPr="00D35376" w:rsidRDefault="00AE2CB9" w:rsidP="001E2925">
                  <w:pPr>
                    <w:rPr>
                      <w:rFonts w:ascii="Arial" w:hAnsi="Arial" w:cs="Arial"/>
                      <w:i/>
                      <w:sz w:val="16"/>
                      <w:szCs w:val="16"/>
                    </w:rPr>
                  </w:pPr>
                  <w:r>
                    <w:rPr>
                      <w:rFonts w:ascii="Arial" w:hAnsi="Arial" w:cs="Arial"/>
                      <w:i/>
                      <w:sz w:val="16"/>
                      <w:szCs w:val="16"/>
                    </w:rPr>
                    <w:t>Провери</w:t>
                  </w:r>
                  <w:r w:rsidRPr="00D35376">
                    <w:rPr>
                      <w:rFonts w:ascii="Arial" w:hAnsi="Arial" w:cs="Arial"/>
                      <w:i/>
                      <w:sz w:val="16"/>
                      <w:szCs w:val="16"/>
                    </w:rPr>
                    <w:t>л</w:t>
                  </w:r>
                </w:p>
              </w:txbxContent>
            </v:textbox>
          </v:shap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558B6">
    <w:pPr>
      <w:pStyle w:val="a4"/>
      <w:rPr>
        <w:lang w:val="en-US"/>
      </w:rPr>
    </w:pPr>
    <w:r>
      <w:rPr>
        <w:noProof/>
      </w:rPr>
      <w:pict>
        <v:group id="_x0000_s1191" style="position:absolute;margin-left:-15.2pt;margin-top:-20.5pt;width:524.65pt;height:813.8pt;z-index:251666432" coordorigin="1161,268" coordsize="10493,16276">
          <v:group id="_x0000_s1192" style="position:absolute;left:1161;top:268;width:10493;height:16276" coordorigin="1161,268" coordsize="10493,16276">
            <v:rect id="_x0000_s1193" style="position:absolute;left:1161;top:268;width:10493;height:16276" filled="f" strokeweight="2pt"/>
            <v:line id="_x0000_s1194" style="position:absolute" from="1734,15689" to="1735,16535" strokeweight="2pt"/>
            <v:line id="_x0000_s1195" style="position:absolute" from="1166,15682" to="11642,15683" strokeweight="2pt"/>
            <v:line id="_x0000_s1196" style="position:absolute" from="2308,15689" to="2309,16535" strokeweight="2pt"/>
            <v:line id="_x0000_s1197" style="position:absolute" from="3742,15689" to="3743,16535" strokeweight="2pt"/>
            <v:line id="_x0000_s1198" style="position:absolute" from="4601,15697" to="4602,16535" strokeweight="2pt"/>
            <v:line id="_x0000_s1199" style="position:absolute" from="5175,15689" to="5176,16527" strokeweight="2pt"/>
            <v:line id="_x0000_s1200" style="position:absolute" from="11080,15689" to="11082,16535" strokeweight="2pt"/>
            <v:line id="_x0000_s1201" style="position:absolute" from="1166,15969" to="5165,15970" strokeweight="1pt"/>
            <v:line id="_x0000_s1202" style="position:absolute" from="1166,16256" to="5165,16257" strokeweight="2pt"/>
            <v:line id="_x0000_s1203" style="position:absolute" from="11087,15971" to="11649,15972" strokeweight="1pt"/>
            <v:rect id="_x0000_s1204" style="position:absolute;left:1189;top:16267;width:525;height:252" filled="f" stroked="f" strokeweight=".25pt">
              <v:textbox style="mso-next-textbox:#_x0000_s1204" inset="1pt,1pt,1pt,1pt">
                <w:txbxContent>
                  <w:p w:rsidR="00306EE3" w:rsidRDefault="00AE2CB9" w:rsidP="009A5012">
                    <w:pPr>
                      <w:pStyle w:val="a3"/>
                      <w:jc w:val="center"/>
                      <w:rPr>
                        <w:rFonts w:ascii="Arial" w:hAnsi="Arial" w:cs="Arial"/>
                        <w:sz w:val="16"/>
                        <w:szCs w:val="16"/>
                      </w:rPr>
                    </w:pPr>
                    <w:proofErr w:type="spellStart"/>
                    <w:r>
                      <w:rPr>
                        <w:rFonts w:ascii="Arial" w:hAnsi="Arial" w:cs="Arial"/>
                        <w:sz w:val="16"/>
                        <w:szCs w:val="16"/>
                      </w:rPr>
                      <w:t>Изм</w:t>
                    </w:r>
                    <w:proofErr w:type="spellEnd"/>
                    <w:r>
                      <w:rPr>
                        <w:rFonts w:ascii="Arial" w:hAnsi="Arial" w:cs="Arial"/>
                        <w:sz w:val="16"/>
                        <w:szCs w:val="16"/>
                      </w:rPr>
                      <w:t>.</w:t>
                    </w:r>
                  </w:p>
                </w:txbxContent>
              </v:textbox>
            </v:rect>
            <v:rect id="_x0000_s1205" style="position:absolute;left:1759;top:16267;width:525;height:252" filled="f" stroked="f" strokeweight=".25pt">
              <v:textbox style="mso-next-textbox:#_x0000_s1205" inset="1pt,1pt,1pt,1pt">
                <w:txbxContent>
                  <w:p w:rsidR="00306EE3" w:rsidRDefault="00AE2CB9" w:rsidP="009A5012">
                    <w:pPr>
                      <w:pStyle w:val="a3"/>
                      <w:jc w:val="center"/>
                      <w:rPr>
                        <w:rFonts w:ascii="Arial" w:hAnsi="Arial" w:cs="Arial"/>
                        <w:sz w:val="16"/>
                        <w:szCs w:val="16"/>
                      </w:rPr>
                    </w:pPr>
                    <w:r>
                      <w:rPr>
                        <w:rFonts w:ascii="Arial" w:hAnsi="Arial" w:cs="Arial"/>
                        <w:sz w:val="16"/>
                        <w:szCs w:val="16"/>
                      </w:rPr>
                      <w:t>Лист</w:t>
                    </w:r>
                  </w:p>
                </w:txbxContent>
              </v:textbox>
            </v:rect>
            <v:rect id="_x0000_s1206" style="position:absolute;left:2350;top:16267;width:1350;height:252" filled="f" stroked="f" strokeweight=".25pt">
              <v:textbox style="mso-next-textbox:#_x0000_s1206" inset="1pt,1pt,1pt,1pt">
                <w:txbxContent>
                  <w:p w:rsidR="00306EE3" w:rsidRDefault="00AE2CB9" w:rsidP="009A5012">
                    <w:pPr>
                      <w:pStyle w:val="a3"/>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_x0000_s1207" style="position:absolute;left:3775;top:16267;width:805;height:252" filled="f" stroked="f" strokeweight=".25pt">
              <v:textbox style="mso-next-textbox:#_x0000_s1207" inset="1pt,1pt,1pt,1pt">
                <w:txbxContent>
                  <w:p w:rsidR="00306EE3" w:rsidRDefault="00AE2CB9" w:rsidP="009A5012">
                    <w:pPr>
                      <w:pStyle w:val="a3"/>
                      <w:jc w:val="center"/>
                      <w:rPr>
                        <w:rFonts w:ascii="Arial" w:hAnsi="Arial" w:cs="Arial"/>
                        <w:sz w:val="16"/>
                        <w:szCs w:val="16"/>
                      </w:rPr>
                    </w:pPr>
                    <w:proofErr w:type="spellStart"/>
                    <w:r>
                      <w:rPr>
                        <w:rFonts w:ascii="Arial" w:hAnsi="Arial" w:cs="Arial"/>
                        <w:sz w:val="16"/>
                        <w:szCs w:val="16"/>
                      </w:rPr>
                      <w:t>Подпись</w:t>
                    </w:r>
                    <w:proofErr w:type="spellEnd"/>
                  </w:p>
                </w:txbxContent>
              </v:textbox>
            </v:rect>
            <v:rect id="_x0000_s1208" style="position:absolute;left:4626;top:16267;width:524;height:252" filled="f" stroked="f" strokeweight=".25pt">
              <v:textbox style="mso-next-textbox:#_x0000_s1208" inset="1pt,1pt,1pt,1pt">
                <w:txbxContent>
                  <w:p w:rsidR="00306EE3" w:rsidRDefault="00AE2CB9" w:rsidP="009A5012">
                    <w:pPr>
                      <w:pStyle w:val="a3"/>
                      <w:jc w:val="center"/>
                      <w:rPr>
                        <w:rFonts w:ascii="Arial" w:hAnsi="Arial" w:cs="Arial"/>
                        <w:sz w:val="16"/>
                        <w:szCs w:val="16"/>
                      </w:rPr>
                    </w:pPr>
                    <w:r>
                      <w:rPr>
                        <w:rFonts w:ascii="Arial" w:hAnsi="Arial" w:cs="Arial"/>
                        <w:sz w:val="16"/>
                        <w:szCs w:val="16"/>
                      </w:rPr>
                      <w:t>Дата</w:t>
                    </w:r>
                  </w:p>
                </w:txbxContent>
              </v:textbox>
            </v:rect>
            <v:rect id="_x0000_s1209" style="position:absolute;left:11103;top:15711;width:525;height:252" filled="f" stroked="f" strokeweight=".25pt">
              <v:textbox style="mso-next-textbox:#_x0000_s1209" inset="1pt,1pt,1pt,1pt">
                <w:txbxContent>
                  <w:p w:rsidR="00306EE3" w:rsidRDefault="00AE2CB9" w:rsidP="009A5012">
                    <w:pPr>
                      <w:pStyle w:val="a3"/>
                      <w:jc w:val="center"/>
                      <w:rPr>
                        <w:rFonts w:ascii="Arial" w:hAnsi="Arial" w:cs="Arial"/>
                        <w:sz w:val="16"/>
                        <w:szCs w:val="16"/>
                      </w:rPr>
                    </w:pPr>
                    <w:r>
                      <w:rPr>
                        <w:rFonts w:ascii="Arial" w:hAnsi="Arial" w:cs="Arial"/>
                        <w:sz w:val="16"/>
                        <w:szCs w:val="16"/>
                      </w:rPr>
                      <w:t>Лист</w:t>
                    </w:r>
                  </w:p>
                </w:txbxContent>
              </v:textbox>
            </v:rect>
            <v:rect id="_x0000_s1210" style="position:absolute;left:11103;top:16084;width:525;height:344" filled="f" stroked="f" strokeweight=".25pt">
              <v:textbox style="mso-next-textbox:#_x0000_s1210" inset="1pt,1pt,1pt,1pt">
                <w:txbxContent>
                  <w:p w:rsidR="00306EE3" w:rsidRPr="00006DC9" w:rsidRDefault="008558B6" w:rsidP="009A5012">
                    <w:pPr>
                      <w:jc w:val="center"/>
                    </w:pPr>
                    <w:r>
                      <w:fldChar w:fldCharType="begin"/>
                    </w:r>
                    <w:r w:rsidR="00AE2CB9">
                      <w:instrText xml:space="preserve"> PAGE   \* MERGEFORMAT </w:instrText>
                    </w:r>
                    <w:r>
                      <w:fldChar w:fldCharType="separate"/>
                    </w:r>
                    <w:r w:rsidR="00374A4C">
                      <w:rPr>
                        <w:noProof/>
                      </w:rPr>
                      <w:t>6</w:t>
                    </w:r>
                    <w:r>
                      <w:fldChar w:fldCharType="end"/>
                    </w:r>
                  </w:p>
                </w:txbxContent>
              </v:textbox>
            </v:rect>
          </v:group>
          <v:rect id="_x0000_s1211" style="position:absolute;left:5224;top:15813;width:5811;height:545" filled="f" stroked="f" strokeweight=".25pt">
            <v:textbox style="mso-next-textbox:#_x0000_s1211" inset="1pt,1pt,1pt,1pt">
              <w:txbxContent>
                <w:p w:rsidR="006C51A8" w:rsidRPr="006C51A8" w:rsidRDefault="006C51A8" w:rsidP="006C51A8">
                  <w:pPr>
                    <w:rPr>
                      <w:b/>
                      <w:i/>
                      <w:sz w:val="40"/>
                      <w:szCs w:val="20"/>
                    </w:rPr>
                  </w:pPr>
                  <w:r>
                    <w:rPr>
                      <w:b/>
                      <w:i/>
                      <w:sz w:val="40"/>
                      <w:szCs w:val="20"/>
                    </w:rPr>
                    <w:t xml:space="preserve">       </w:t>
                  </w:r>
                  <w:r w:rsidR="00374A4C">
                    <w:rPr>
                      <w:b/>
                      <w:i/>
                      <w:sz w:val="40"/>
                      <w:szCs w:val="20"/>
                    </w:rPr>
                    <w:t>АКВТ.</w:t>
                  </w:r>
                  <w:r w:rsidR="00374A4C" w:rsidRPr="00374A4C">
                    <w:rPr>
                      <w:b/>
                      <w:i/>
                      <w:sz w:val="40"/>
                    </w:rPr>
                    <w:t xml:space="preserve"> </w:t>
                  </w:r>
                  <w:r w:rsidR="00374A4C" w:rsidRPr="00374A4C">
                    <w:rPr>
                      <w:b/>
                      <w:i/>
                      <w:sz w:val="40"/>
                      <w:szCs w:val="20"/>
                    </w:rPr>
                    <w:t>13.02.11</w:t>
                  </w:r>
                  <w:r w:rsidRPr="006C51A8">
                    <w:rPr>
                      <w:b/>
                      <w:i/>
                      <w:sz w:val="40"/>
                      <w:szCs w:val="20"/>
                    </w:rPr>
                    <w:t>.ЛР</w:t>
                  </w:r>
                  <w:r>
                    <w:rPr>
                      <w:b/>
                      <w:i/>
                      <w:sz w:val="40"/>
                      <w:szCs w:val="20"/>
                    </w:rPr>
                    <w:t xml:space="preserve">   .0002</w:t>
                  </w:r>
                </w:p>
                <w:p w:rsidR="00306EE3" w:rsidRPr="006C51A8" w:rsidRDefault="0089281F" w:rsidP="006C51A8"/>
              </w:txbxContent>
            </v:textbox>
          </v:rect>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558B6">
    <w:pPr>
      <w:pStyle w:val="a4"/>
      <w:rPr>
        <w:lang w:val="en-US"/>
      </w:rPr>
    </w:pPr>
    <w:r>
      <w:rPr>
        <w:noProof/>
      </w:rPr>
      <w:pict>
        <v:group id="_x0000_s1087" style="position:absolute;margin-left:-15.7pt;margin-top:-21.05pt;width:525.95pt;height:816.25pt;z-index:251662336" coordorigin="1124,234" coordsize="10519,16325">
          <v:group id="_x0000_s1088" style="position:absolute;left:1149;top:234;width:10494;height:16325" coordorigin="1240,179" coordsize="10454,16380">
            <v:rect id="_x0000_s1089" style="position:absolute;left:3543;top:15082;width:1001;height:444" filled="f" stroked="f">
              <v:textbox style="mso-next-textbox:#_x0000_s1089" inset="0,0,0,0">
                <w:txbxContent>
                  <w:p w:rsidR="00306EE3" w:rsidRDefault="0089281F" w:rsidP="001E2925">
                    <w:pPr>
                      <w:jc w:val="center"/>
                      <w:rPr>
                        <w:rFonts w:ascii="Futuris" w:hAnsi="Futuris"/>
                        <w:i/>
                        <w:sz w:val="28"/>
                      </w:rPr>
                    </w:pPr>
                  </w:p>
                  <w:p w:rsidR="00306EE3" w:rsidRDefault="0089281F" w:rsidP="001E2925">
                    <w:pPr>
                      <w:jc w:val="center"/>
                      <w:rPr>
                        <w:rFonts w:ascii="Futuris" w:hAnsi="Futuris"/>
                        <w:sz w:val="28"/>
                      </w:rPr>
                    </w:pPr>
                  </w:p>
                </w:txbxContent>
              </v:textbox>
            </v:rect>
            <v:rect id="_x0000_s1090" style="position:absolute;left:1254;top:179;width:10440;height:16379" filled="f" strokeweight="2pt"/>
            <v:line id="_x0000_s1091" style="position:absolute" from="1255,14196" to="11693,14198" strokeweight="2pt">
              <v:stroke startarrowwidth="narrow" startarrowlength="short" endarrowwidth="narrow" endarrowlength="short"/>
            </v:line>
            <v:line id="_x0000_s1092" style="position:absolute" from="2256,14196" to="2257,16553" strokeweight="2pt">
              <v:stroke startarrowwidth="narrow" startarrowlength="short" endarrowwidth="narrow" endarrowlength="short"/>
            </v:line>
            <v:line id="_x0000_s1093" style="position:absolute" from="1684,14196" to="1685,15082" strokeweight="2pt">
              <v:stroke startarrowwidth="narrow" startarrowlength="short" endarrowwidth="narrow" endarrowlength="short"/>
            </v:line>
            <v:line id="_x0000_s1094" style="position:absolute" from="1255,15082" to="11693,15083" strokeweight="2pt">
              <v:stroke startarrowwidth="narrow" startarrowlength="short" endarrowwidth="narrow" endarrowlength="short"/>
            </v:line>
            <v:line id="_x0000_s1095" style="position:absolute" from="10977,15082" to="11693,15083" strokeweight="2pt">
              <v:stroke startarrowwidth="narrow" startarrowlength="short" endarrowwidth="narrow" endarrowlength="short"/>
            </v:line>
            <v:line id="_x0000_s1096" style="position:absolute" from="3543,14196" to="3544,16558" strokeweight="2pt">
              <v:stroke startarrowwidth="narrow" startarrowlength="short" endarrowwidth="narrow" endarrowlength="short"/>
            </v:line>
            <v:line id="_x0000_s1097" style="position:absolute" from="4400,14196" to="4401,16558" strokeweight="2pt">
              <v:stroke startarrowwidth="narrow" startarrowlength="short" endarrowwidth="narrow" endarrowlength="short"/>
            </v:line>
            <v:line id="_x0000_s1098" style="position:absolute" from="4972,14196" to="4973,16558" strokeweight="2pt">
              <v:stroke startarrowwidth="narrow" startarrowlength="short" endarrowwidth="narrow" endarrowlength="short"/>
            </v:line>
            <v:line id="_x0000_s1099" style="position:absolute" from="10834,15082" to="10835,15673" strokeweight="2pt">
              <v:stroke startarrowwidth="narrow" startarrowlength="short" endarrowwidth="narrow" endarrowlength="short"/>
            </v:line>
            <v:line id="_x0000_s1100" style="position:absolute" from="9976,15082" to="9977,15673" strokeweight="2pt">
              <v:stroke startarrowwidth="narrow" startarrowlength="short" endarrowwidth="narrow" endarrowlength="short"/>
            </v:line>
            <v:line id="_x0000_s1101" style="position:absolute" from="9119,15082" to="9119,16559" strokeweight="2pt">
              <v:stroke startarrowwidth="narrow" startarrowlength="short" endarrowwidth="narrow" endarrowlength="short"/>
            </v:line>
            <v:line id="_x0000_s1102" style="position:absolute" from="1255,16264" to="4973,16264" strokeweight="1pt">
              <v:stroke startarrowwidth="narrow" startarrowlength="short" endarrowwidth="narrow" endarrowlength="short"/>
            </v:line>
            <v:rect id="_x0000_s1103" style="position:absolute;left:1255;top:14802;width:3718;height:295" filled="f" stroked="f" strokeweight="1pt">
              <v:textbox style="mso-next-textbox:#_x0000_s1103" inset="1pt,1pt,1pt,1pt">
                <w:txbxContent>
                  <w:p w:rsidR="00306EE3" w:rsidRPr="00292F26" w:rsidRDefault="00AE2CB9" w:rsidP="001E2925">
                    <w:pPr>
                      <w:jc w:val="both"/>
                      <w:rPr>
                        <w:rFonts w:ascii="Arial" w:hAnsi="Arial" w:cs="Arial"/>
                        <w:i/>
                        <w:sz w:val="16"/>
                        <w:szCs w:val="16"/>
                      </w:rPr>
                    </w:pPr>
                    <w:proofErr w:type="spellStart"/>
                    <w:r w:rsidRPr="00292F26">
                      <w:rPr>
                        <w:rFonts w:ascii="Arial" w:hAnsi="Arial" w:cs="Arial"/>
                        <w:i/>
                        <w:sz w:val="16"/>
                        <w:szCs w:val="16"/>
                      </w:rPr>
                      <w:t>Изм</w:t>
                    </w:r>
                    <w:proofErr w:type="spellEnd"/>
                    <w:r w:rsidRPr="00292F26">
                      <w:rPr>
                        <w:rFonts w:ascii="Arial" w:hAnsi="Arial" w:cs="Arial"/>
                        <w:i/>
                        <w:sz w:val="16"/>
                        <w:szCs w:val="16"/>
                      </w:rPr>
                      <w:t>.</w:t>
                    </w:r>
                    <w:r>
                      <w:rPr>
                        <w:rFonts w:cs="Arial"/>
                        <w:i/>
                        <w:sz w:val="16"/>
                        <w:szCs w:val="16"/>
                      </w:rPr>
                      <w:t xml:space="preserve">   </w:t>
                    </w:r>
                    <w:r w:rsidRPr="00292F26">
                      <w:rPr>
                        <w:rFonts w:ascii="Arial" w:hAnsi="Arial" w:cs="Arial"/>
                        <w:i/>
                        <w:sz w:val="16"/>
                        <w:szCs w:val="16"/>
                      </w:rPr>
                      <w:t xml:space="preserve">Лист   № документа </w:t>
                    </w:r>
                    <w:r>
                      <w:rPr>
                        <w:rFonts w:ascii="Arial" w:hAnsi="Arial" w:cs="Arial"/>
                        <w:i/>
                        <w:sz w:val="16"/>
                        <w:szCs w:val="16"/>
                      </w:rPr>
                      <w:t xml:space="preserve">   </w:t>
                    </w:r>
                    <w:r w:rsidRPr="00292F26">
                      <w:rPr>
                        <w:rFonts w:ascii="Arial" w:hAnsi="Arial" w:cs="Arial"/>
                        <w:i/>
                        <w:sz w:val="16"/>
                        <w:szCs w:val="16"/>
                      </w:rPr>
                      <w:t xml:space="preserve"> </w:t>
                    </w:r>
                    <w:r>
                      <w:rPr>
                        <w:rFonts w:cs="Arial"/>
                        <w:i/>
                        <w:sz w:val="16"/>
                        <w:szCs w:val="16"/>
                      </w:rPr>
                      <w:t xml:space="preserve">   </w:t>
                    </w:r>
                    <w:r w:rsidRPr="00292F26">
                      <w:rPr>
                        <w:rFonts w:ascii="Arial" w:hAnsi="Arial" w:cs="Arial"/>
                        <w:i/>
                        <w:sz w:val="16"/>
                        <w:szCs w:val="16"/>
                      </w:rPr>
                      <w:t xml:space="preserve">Подпись  </w:t>
                    </w:r>
                    <w:r>
                      <w:rPr>
                        <w:rFonts w:cs="Arial"/>
                        <w:i/>
                        <w:sz w:val="16"/>
                        <w:szCs w:val="16"/>
                      </w:rPr>
                      <w:t xml:space="preserve"> </w:t>
                    </w:r>
                    <w:r w:rsidRPr="00292F26">
                      <w:rPr>
                        <w:rFonts w:ascii="Arial" w:hAnsi="Arial" w:cs="Arial"/>
                        <w:i/>
                        <w:sz w:val="16"/>
                        <w:szCs w:val="16"/>
                      </w:rPr>
                      <w:t>Дата</w:t>
                    </w:r>
                  </w:p>
                </w:txbxContent>
              </v:textbox>
            </v:rect>
            <v:line id="_x0000_s1104" style="position:absolute" from="9119,15377" to="11693,15378" strokeweight="2pt">
              <v:stroke startarrowwidth="narrow" startarrowlength="short" endarrowwidth="narrow" endarrowlength="short"/>
            </v:line>
            <v:line id="_x0000_s1105" style="position:absolute" from="9119,15672" to="11693,15673" strokeweight="2pt">
              <v:stroke startarrowwidth="narrow" startarrowlength="short" endarrowwidth="narrow" endarrowlength="short"/>
            </v:line>
            <v:rect id="_x0000_s1106" style="position:absolute;left:1255;top:15672;width:1002;height:295" filled="f" stroked="f" strokeweight="2pt">
              <v:textbox style="mso-next-textbox:#_x0000_s1106" inset="1pt,1pt,1pt,1pt">
                <w:txbxContent>
                  <w:p w:rsidR="00306EE3" w:rsidRDefault="0089281F" w:rsidP="001E2925"/>
                </w:txbxContent>
              </v:textbox>
            </v:rect>
            <v:rect id="_x0000_s1107" style="position:absolute;left:1285;top:15422;width:1002;height:296" filled="f" stroked="f" strokeweight="2pt">
              <v:textbox style="mso-next-textbox:#_x0000_s1107" inset="1pt,1pt,1pt,1pt">
                <w:txbxContent>
                  <w:p w:rsidR="00306EE3" w:rsidRPr="003645EC" w:rsidRDefault="00AE2CB9" w:rsidP="001E2925">
                    <w:pPr>
                      <w:pStyle w:val="1"/>
                      <w:keepLines/>
                      <w:tabs>
                        <w:tab w:val="num" w:pos="720"/>
                      </w:tabs>
                      <w:spacing w:before="480" w:line="240" w:lineRule="auto"/>
                      <w:ind w:left="720" w:hanging="360"/>
                      <w:rPr>
                        <w:rFonts w:ascii="Arial" w:hAnsi="Arial" w:cs="Arial"/>
                        <w:b/>
                        <w:i/>
                        <w:sz w:val="16"/>
                        <w:szCs w:val="16"/>
                      </w:rPr>
                    </w:pPr>
                    <w:r w:rsidRPr="003645EC">
                      <w:rPr>
                        <w:rFonts w:ascii="Arial" w:hAnsi="Arial" w:cs="Arial"/>
                        <w:b/>
                        <w:i/>
                        <w:sz w:val="16"/>
                        <w:szCs w:val="16"/>
                        <w:lang w:val="en-US"/>
                      </w:rPr>
                      <w:t xml:space="preserve"> </w:t>
                    </w:r>
                    <w:r w:rsidRPr="003645EC">
                      <w:rPr>
                        <w:rFonts w:ascii="Arial" w:hAnsi="Arial" w:cs="Arial"/>
                        <w:b/>
                        <w:i/>
                        <w:sz w:val="16"/>
                        <w:szCs w:val="16"/>
                      </w:rPr>
                      <w:t>Проверил</w:t>
                    </w:r>
                  </w:p>
                </w:txbxContent>
              </v:textbox>
            </v:rect>
            <v:rect id="_x0000_s1108" style="position:absolute;left:4972;top:15082;width:4147;height:1477" filled="f" stroked="f" strokeweight="2pt">
              <v:textbox style="mso-next-textbox:#_x0000_s1108" inset="1pt,1pt,1pt,1pt">
                <w:txbxContent>
                  <w:p w:rsidR="0015367A" w:rsidRPr="00BA0902" w:rsidRDefault="00AE2CB9" w:rsidP="0015367A">
                    <w:pPr>
                      <w:spacing w:before="240"/>
                      <w:jc w:val="center"/>
                      <w:rPr>
                        <w:sz w:val="28"/>
                        <w:szCs w:val="28"/>
                      </w:rPr>
                    </w:pPr>
                    <w:r>
                      <w:rPr>
                        <w:sz w:val="28"/>
                        <w:szCs w:val="28"/>
                      </w:rPr>
                      <w:t>Исследование работы электросварочной установки        типа ПСО-300</w:t>
                    </w:r>
                  </w:p>
                  <w:p w:rsidR="00306EE3" w:rsidRPr="0015367A" w:rsidRDefault="0089281F" w:rsidP="0015367A"/>
                </w:txbxContent>
              </v:textbox>
            </v:rect>
            <v:rect id="_x0000_s1109" style="position:absolute;left:9119;top:15097;width:2574;height:296" filled="f" stroked="f" strokeweight="2pt">
              <v:textbox style="mso-next-textbox:#_x0000_s1109" inset="1pt,1pt,1pt,1pt">
                <w:txbxContent>
                  <w:p w:rsidR="00306EE3" w:rsidRPr="003645EC" w:rsidRDefault="00AE2CB9" w:rsidP="001E2925">
                    <w:pPr>
                      <w:jc w:val="center"/>
                      <w:rPr>
                        <w:rFonts w:ascii="Arial" w:hAnsi="Arial" w:cs="Arial"/>
                        <w:i/>
                        <w:sz w:val="16"/>
                        <w:szCs w:val="16"/>
                      </w:rPr>
                    </w:pPr>
                    <w:r>
                      <w:rPr>
                        <w:rFonts w:cs="Arial"/>
                        <w:i/>
                        <w:sz w:val="16"/>
                        <w:szCs w:val="16"/>
                      </w:rPr>
                      <w:t xml:space="preserve">   </w:t>
                    </w:r>
                    <w:r w:rsidRPr="003645EC">
                      <w:rPr>
                        <w:rFonts w:ascii="Arial" w:hAnsi="Arial" w:cs="Arial"/>
                        <w:i/>
                        <w:sz w:val="16"/>
                        <w:szCs w:val="16"/>
                      </w:rPr>
                      <w:t>Лит</w:t>
                    </w:r>
                    <w:r>
                      <w:rPr>
                        <w:rFonts w:ascii="Arial" w:hAnsi="Arial" w:cs="Arial"/>
                        <w:i/>
                        <w:sz w:val="16"/>
                        <w:szCs w:val="16"/>
                      </w:rPr>
                      <w:t>.</w:t>
                    </w:r>
                    <w:r w:rsidRPr="003645EC">
                      <w:rPr>
                        <w:rFonts w:ascii="Arial" w:hAnsi="Arial" w:cs="Arial"/>
                        <w:i/>
                        <w:sz w:val="16"/>
                        <w:szCs w:val="16"/>
                      </w:rPr>
                      <w:t xml:space="preserve">   </w:t>
                    </w:r>
                    <w:r w:rsidRPr="00276CDD">
                      <w:rPr>
                        <w:rFonts w:ascii="Arial" w:hAnsi="Arial" w:cs="Arial"/>
                        <w:i/>
                        <w:sz w:val="16"/>
                        <w:szCs w:val="16"/>
                      </w:rPr>
                      <w:t xml:space="preserve"> </w:t>
                    </w:r>
                    <w:r w:rsidRPr="003645EC">
                      <w:rPr>
                        <w:rFonts w:ascii="Arial" w:hAnsi="Arial" w:cs="Arial"/>
                        <w:i/>
                        <w:sz w:val="16"/>
                        <w:szCs w:val="16"/>
                      </w:rPr>
                      <w:t xml:space="preserve">  </w:t>
                    </w:r>
                    <w:r w:rsidRPr="00276CDD">
                      <w:rPr>
                        <w:rFonts w:ascii="Arial" w:hAnsi="Arial" w:cs="Arial"/>
                        <w:i/>
                        <w:sz w:val="16"/>
                        <w:szCs w:val="16"/>
                      </w:rPr>
                      <w:t xml:space="preserve"> </w:t>
                    </w:r>
                    <w:r w:rsidRPr="003645EC">
                      <w:rPr>
                        <w:rFonts w:ascii="Arial" w:hAnsi="Arial" w:cs="Arial"/>
                        <w:i/>
                        <w:sz w:val="16"/>
                        <w:szCs w:val="16"/>
                      </w:rPr>
                      <w:t xml:space="preserve"> Лист  </w:t>
                    </w:r>
                    <w:r w:rsidRPr="00276CDD">
                      <w:rPr>
                        <w:rFonts w:ascii="Arial" w:hAnsi="Arial" w:cs="Arial"/>
                        <w:i/>
                        <w:sz w:val="16"/>
                        <w:szCs w:val="16"/>
                      </w:rPr>
                      <w:t xml:space="preserve">   </w:t>
                    </w:r>
                    <w:r w:rsidRPr="003645EC">
                      <w:rPr>
                        <w:rFonts w:ascii="Arial" w:hAnsi="Arial" w:cs="Arial"/>
                        <w:i/>
                        <w:sz w:val="16"/>
                        <w:szCs w:val="16"/>
                      </w:rPr>
                      <w:t xml:space="preserve">  Листов</w:t>
                    </w:r>
                  </w:p>
                </w:txbxContent>
              </v:textbox>
            </v:rect>
            <v:rect id="_x0000_s1110" style="position:absolute;left:9119;top:15377;width:858;height:296" filled="f" stroked="f" strokeweight="2pt">
              <v:textbox style="mso-next-textbox:#_x0000_s1110" inset="1pt,1pt,1pt,1pt">
                <w:txbxContent>
                  <w:p w:rsidR="00306EE3" w:rsidRPr="00680938" w:rsidRDefault="00AE2CB9" w:rsidP="001E2925">
                    <w:pPr>
                      <w:jc w:val="center"/>
                    </w:pPr>
                    <w:r>
                      <w:t>У</w:t>
                    </w:r>
                  </w:p>
                </w:txbxContent>
              </v:textbox>
            </v:rect>
            <v:rect id="_x0000_s1111" style="position:absolute;left:9976;top:15377;width:859;height:296" filled="f" stroked="f" strokeweight="2pt">
              <v:textbox style="mso-next-textbox:#_x0000_s1111" inset="1pt,1pt,1pt,1pt">
                <w:txbxContent>
                  <w:p w:rsidR="00306EE3" w:rsidRPr="00A543ED" w:rsidRDefault="00AE2CB9" w:rsidP="001E2925">
                    <w:pPr>
                      <w:jc w:val="center"/>
                      <w:rPr>
                        <w:rFonts w:ascii="Calibri" w:hAnsi="Calibri"/>
                      </w:rPr>
                    </w:pPr>
                    <w:r w:rsidRPr="00A543ED">
                      <w:rPr>
                        <w:rFonts w:ascii="Calibri" w:hAnsi="Calibri"/>
                      </w:rPr>
                      <w:t>2</w:t>
                    </w:r>
                  </w:p>
                </w:txbxContent>
              </v:textbox>
            </v:rect>
            <v:rect id="_x0000_s1112" style="position:absolute;left:10834;top:15377;width:859;height:296" filled="f" stroked="f" strokeweight="2pt">
              <v:textbox style="mso-next-textbox:#_x0000_s1112" inset="1pt,1pt,1pt,1pt">
                <w:txbxContent>
                  <w:p w:rsidR="00306EE3" w:rsidRDefault="00AE2CB9" w:rsidP="001E2925">
                    <w:pPr>
                      <w:jc w:val="center"/>
                    </w:pPr>
                    <w:r>
                      <w:t>6</w:t>
                    </w:r>
                  </w:p>
                </w:txbxContent>
              </v:textbox>
            </v:rect>
            <v:rect id="_x0000_s1113" style="position:absolute;left:9404;top:15818;width:2003;height:444" filled="f" stroked="f" strokeweight="2pt">
              <v:textbox style="mso-next-textbox:#_x0000_s1113" inset="1pt,1pt,1pt,1pt">
                <w:txbxContent>
                  <w:p w:rsidR="00306EE3" w:rsidRPr="0046006B" w:rsidRDefault="0089281F" w:rsidP="001E2925">
                    <w:pPr>
                      <w:ind w:right="-32"/>
                      <w:jc w:val="center"/>
                      <w:rPr>
                        <w:b/>
                        <w:i/>
                        <w:color w:val="000000"/>
                        <w:sz w:val="32"/>
                        <w:szCs w:val="32"/>
                      </w:rPr>
                    </w:pPr>
                  </w:p>
                </w:txbxContent>
              </v:textbox>
            </v:rect>
            <v:rect id="_x0000_s1114" style="position:absolute;left:1300;top:15717;width:1002;height:295" filled="f" stroked="f" strokeweight="2pt">
              <v:textbox style="mso-next-textbox:#_x0000_s1114" inset="1pt,1pt,1pt,1pt">
                <w:txbxContent>
                  <w:p w:rsidR="00306EE3" w:rsidRPr="003645EC" w:rsidRDefault="00AE2CB9" w:rsidP="001E2925">
                    <w:pPr>
                      <w:rPr>
                        <w:rFonts w:ascii="Arial" w:hAnsi="Arial" w:cs="Arial"/>
                        <w:i/>
                        <w:sz w:val="16"/>
                        <w:szCs w:val="16"/>
                      </w:rPr>
                    </w:pPr>
                    <w:r w:rsidRPr="003645EC">
                      <w:rPr>
                        <w:rFonts w:ascii="Arial" w:hAnsi="Arial" w:cs="Arial"/>
                        <w:i/>
                        <w:sz w:val="16"/>
                        <w:szCs w:val="16"/>
                        <w:lang w:val="en-US"/>
                      </w:rPr>
                      <w:t xml:space="preserve"> </w:t>
                    </w:r>
                    <w:r w:rsidRPr="003645EC">
                      <w:rPr>
                        <w:rFonts w:ascii="Arial" w:hAnsi="Arial" w:cs="Arial"/>
                        <w:i/>
                        <w:sz w:val="16"/>
                        <w:szCs w:val="16"/>
                      </w:rPr>
                      <w:t>Н. Контр.</w:t>
                    </w:r>
                  </w:p>
                </w:txbxContent>
              </v:textbox>
            </v:rect>
            <v:rect id="_x0000_s1115" style="position:absolute;left:1285;top:15112;width:1002;height:296" filled="f" stroked="f" strokeweight="2pt">
              <v:textbox style="mso-next-textbox:#_x0000_s1115" inset="1pt,1pt,1pt,1pt">
                <w:txbxContent>
                  <w:p w:rsidR="00306EE3" w:rsidRPr="00292F26" w:rsidRDefault="00AE2CB9" w:rsidP="001E2925">
                    <w:pPr>
                      <w:rPr>
                        <w:rFonts w:ascii="Arial" w:hAnsi="Arial" w:cs="Arial"/>
                        <w:i/>
                        <w:sz w:val="16"/>
                        <w:szCs w:val="16"/>
                      </w:rPr>
                    </w:pPr>
                    <w:r w:rsidRPr="00292F26">
                      <w:rPr>
                        <w:rFonts w:ascii="Arial" w:hAnsi="Arial" w:cs="Arial"/>
                        <w:i/>
                        <w:sz w:val="16"/>
                        <w:szCs w:val="16"/>
                      </w:rPr>
                      <w:t xml:space="preserve"> Выполнил</w:t>
                    </w:r>
                  </w:p>
                </w:txbxContent>
              </v:textbox>
            </v:rect>
            <v:rect id="_x0000_s1116" style="position:absolute;left:1285;top:16264;width:1002;height:295" filled="f" stroked="f" strokeweight="2pt">
              <v:textbox style="mso-next-textbox:#_x0000_s1116" inset="1pt,1pt,1pt,1pt">
                <w:txbxContent>
                  <w:p w:rsidR="00306EE3" w:rsidRPr="003645EC" w:rsidRDefault="00AE2CB9" w:rsidP="001E2925">
                    <w:pPr>
                      <w:rPr>
                        <w:rFonts w:ascii="Arial" w:hAnsi="Arial" w:cs="Arial"/>
                        <w:i/>
                        <w:sz w:val="16"/>
                        <w:szCs w:val="16"/>
                      </w:rPr>
                    </w:pPr>
                    <w:r w:rsidRPr="003645EC">
                      <w:rPr>
                        <w:rFonts w:ascii="Arial" w:hAnsi="Arial" w:cs="Arial"/>
                        <w:i/>
                        <w:sz w:val="16"/>
                        <w:szCs w:val="16"/>
                        <w:lang w:val="en-US"/>
                      </w:rPr>
                      <w:t xml:space="preserve"> </w:t>
                    </w:r>
                    <w:r w:rsidRPr="003645EC">
                      <w:rPr>
                        <w:rFonts w:ascii="Arial" w:hAnsi="Arial" w:cs="Arial"/>
                        <w:i/>
                        <w:sz w:val="16"/>
                        <w:szCs w:val="16"/>
                      </w:rPr>
                      <w:t>Утвердил</w:t>
                    </w:r>
                  </w:p>
                </w:txbxContent>
              </v:textbox>
            </v:rect>
            <v:rect id="_x0000_s1117" style="position:absolute;left:2256;top:15082;width:1288;height:296" filled="f" stroked="f" strokeweight="2pt">
              <v:textbox style="mso-next-textbox:#_x0000_s1117" inset="1pt,1pt,1pt,1pt">
                <w:txbxContent>
                  <w:p w:rsidR="00306EE3" w:rsidRPr="0046006B" w:rsidRDefault="0089281F" w:rsidP="001E2925">
                    <w:pPr>
                      <w:pStyle w:val="4"/>
                    </w:pPr>
                  </w:p>
                </w:txbxContent>
              </v:textbox>
            </v:rect>
            <v:rect id="_x0000_s1118" style="position:absolute;left:2256;top:15377;width:1288;height:296" filled="f" stroked="f" strokeweight="2pt"/>
            <v:rect id="_x0000_s1119" style="position:absolute;left:4400;top:15082;width:573;height:296" filled="f" stroked="f" strokeweight="2pt">
              <v:textbox style="mso-next-textbox:#_x0000_s1119" inset="1pt,1pt,1pt,1pt">
                <w:txbxContent>
                  <w:p w:rsidR="00306EE3" w:rsidRDefault="00AE2CB9" w:rsidP="001E2925">
                    <w:r>
                      <w:rPr>
                        <w:rFonts w:ascii="Futuris" w:hAnsi="Futuris"/>
                        <w:i/>
                      </w:rPr>
                      <w:t xml:space="preserve"> </w:t>
                    </w:r>
                  </w:p>
                </w:txbxContent>
              </v:textbox>
            </v:rect>
            <v:rect id="_x0000_s1120" style="position:absolute;left:5258;top:14407;width:5720;height:444" filled="f" stroked="f">
              <v:textbox style="mso-next-textbox:#_x0000_s1120" inset="0,0,0,0">
                <w:txbxContent>
                  <w:p w:rsidR="006C51A8" w:rsidRPr="006C51A8" w:rsidRDefault="006C51A8" w:rsidP="006C51A8">
                    <w:pPr>
                      <w:rPr>
                        <w:b/>
                        <w:i/>
                        <w:sz w:val="40"/>
                      </w:rPr>
                    </w:pPr>
                    <w:r>
                      <w:rPr>
                        <w:b/>
                        <w:i/>
                        <w:sz w:val="40"/>
                      </w:rPr>
                      <w:t xml:space="preserve">        </w:t>
                    </w:r>
                    <w:r w:rsidR="00374A4C">
                      <w:rPr>
                        <w:b/>
                        <w:i/>
                        <w:sz w:val="40"/>
                      </w:rPr>
                      <w:t>АКВТ.</w:t>
                    </w:r>
                    <w:r w:rsidR="00374A4C" w:rsidRPr="00374A4C">
                      <w:rPr>
                        <w:b/>
                        <w:i/>
                        <w:sz w:val="40"/>
                      </w:rPr>
                      <w:t xml:space="preserve"> 13.02.11</w:t>
                    </w:r>
                    <w:r w:rsidRPr="006C51A8">
                      <w:rPr>
                        <w:b/>
                        <w:i/>
                        <w:sz w:val="40"/>
                      </w:rPr>
                      <w:t>.ЛР   .000</w:t>
                    </w:r>
                    <w:r>
                      <w:rPr>
                        <w:b/>
                        <w:i/>
                        <w:sz w:val="40"/>
                      </w:rPr>
                      <w:t>3</w:t>
                    </w:r>
                  </w:p>
                  <w:p w:rsidR="00306EE3" w:rsidRDefault="0089281F" w:rsidP="001E2925">
                    <w:pPr>
                      <w:rPr>
                        <w:rFonts w:ascii="MonoCondensed" w:hAnsi="MonoCondensed"/>
                        <w:b/>
                        <w:i/>
                        <w:sz w:val="40"/>
                      </w:rPr>
                    </w:pPr>
                  </w:p>
                  <w:p w:rsidR="00306EE3" w:rsidRDefault="0089281F" w:rsidP="001E2925">
                    <w:pPr>
                      <w:jc w:val="center"/>
                    </w:pPr>
                  </w:p>
                </w:txbxContent>
              </v:textbox>
            </v:rect>
            <v:rect id="_x0000_s1121" style="position:absolute;left:2256;top:15377;width:1288;height:296" filled="f" stroked="f" strokeweight="2pt">
              <v:textbox style="mso-next-textbox:#_x0000_s1121" inset="1pt,1pt,1pt,1pt">
                <w:txbxContent>
                  <w:p w:rsidR="00306EE3" w:rsidRPr="00286821" w:rsidRDefault="0089281F" w:rsidP="001E2925">
                    <w:pPr>
                      <w:pStyle w:val="5"/>
                      <w:rPr>
                        <w:sz w:val="18"/>
                        <w:szCs w:val="18"/>
                      </w:rPr>
                    </w:pPr>
                  </w:p>
                </w:txbxContent>
              </v:textbox>
            </v:rect>
            <v:line id="_x0000_s1122" style="position:absolute" from="1240,15967" to="4958,15967" strokeweight="1pt">
              <v:stroke startarrowwidth="narrow" startarrowlength="short" endarrowwidth="narrow" endarrowlength="short"/>
            </v:line>
            <v:line id="_x0000_s1123" style="position:absolute" from="1255,15673" to="4973,15673" strokeweight="1pt">
              <v:stroke startarrowwidth="narrow" startarrowlength="short" endarrowwidth="narrow" endarrowlength="short"/>
            </v:line>
            <v:line id="_x0000_s1124" style="position:absolute" from="1240,14788" to="4958,14788" strokeweight="1pt">
              <v:stroke startarrowwidth="narrow" startarrowlength="short" endarrowwidth="narrow" endarrowlength="short"/>
            </v:line>
            <v:line id="_x0000_s1125" style="position:absolute" from="1240,15377" to="4958,15377" strokeweight="1pt">
              <v:stroke startarrowwidth="narrow" startarrowlength="short" endarrowwidth="narrow" endarrowlength="short"/>
            </v:line>
            <v:line id="_x0000_s1126" style="position:absolute" from="1253,14493" to="4971,14493" strokeweight="1pt">
              <v:stroke startarrowwidth="narrow" startarrowlength="short" endarrowwidth="narrow" endarrowlength="short"/>
            </v:line>
          </v:group>
          <v:shapetype id="_x0000_t202" coordsize="21600,21600" o:spt="202" path="m,l,21600r21600,l21600,xe">
            <v:stroke joinstyle="miter"/>
            <v:path gradientshapeok="t" o:connecttype="rect"/>
          </v:shapetype>
          <v:shape id="_x0000_s1127" type="#_x0000_t202" style="position:absolute;left:1124;top:15395;width:1149;height:309" filled="f" stroked="f">
            <v:textbox style="mso-next-textbox:#_x0000_s1127">
              <w:txbxContent>
                <w:p w:rsidR="00306EE3" w:rsidRPr="00D35376" w:rsidRDefault="00AE2CB9" w:rsidP="001E2925">
                  <w:pPr>
                    <w:rPr>
                      <w:rFonts w:ascii="Arial" w:hAnsi="Arial" w:cs="Arial"/>
                      <w:i/>
                      <w:sz w:val="16"/>
                      <w:szCs w:val="16"/>
                    </w:rPr>
                  </w:pPr>
                  <w:r>
                    <w:rPr>
                      <w:rFonts w:ascii="Arial" w:hAnsi="Arial" w:cs="Arial"/>
                      <w:i/>
                      <w:sz w:val="16"/>
                      <w:szCs w:val="16"/>
                    </w:rPr>
                    <w:t>Провери</w:t>
                  </w:r>
                  <w:r w:rsidRPr="00D35376">
                    <w:rPr>
                      <w:rFonts w:ascii="Arial" w:hAnsi="Arial" w:cs="Arial"/>
                      <w:i/>
                      <w:sz w:val="16"/>
                      <w:szCs w:val="16"/>
                    </w:rPr>
                    <w:t>л</w:t>
                  </w:r>
                </w:p>
              </w:txbxContent>
            </v:textbox>
          </v:shap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558B6">
    <w:pPr>
      <w:pStyle w:val="a4"/>
      <w:rPr>
        <w:lang w:val="en-US"/>
      </w:rPr>
    </w:pPr>
    <w:r>
      <w:rPr>
        <w:noProof/>
      </w:rPr>
      <w:pict>
        <v:group id="_x0000_s1128" style="position:absolute;margin-left:-13.75pt;margin-top:-20.5pt;width:524.65pt;height:813.8pt;z-index:251663360" coordorigin="1161,268" coordsize="10493,16276">
          <v:group id="_x0000_s1129" style="position:absolute;left:1161;top:268;width:10493;height:16276" coordorigin="1161,268" coordsize="10493,16276">
            <v:rect id="_x0000_s1130" style="position:absolute;left:1161;top:268;width:10493;height:16276" filled="f" strokeweight="2pt"/>
            <v:line id="_x0000_s1131" style="position:absolute" from="1734,15689" to="1735,16535" strokeweight="2pt"/>
            <v:line id="_x0000_s1132" style="position:absolute" from="1166,15682" to="11642,15683" strokeweight="2pt"/>
            <v:line id="_x0000_s1133" style="position:absolute" from="2308,15689" to="2309,16535" strokeweight="2pt"/>
            <v:line id="_x0000_s1134" style="position:absolute" from="3742,15689" to="3743,16535" strokeweight="2pt"/>
            <v:line id="_x0000_s1135" style="position:absolute" from="4601,15697" to="4602,16535" strokeweight="2pt"/>
            <v:line id="_x0000_s1136" style="position:absolute" from="5175,15689" to="5176,16527" strokeweight="2pt"/>
            <v:line id="_x0000_s1137" style="position:absolute" from="11080,15689" to="11082,16535" strokeweight="2pt"/>
            <v:line id="_x0000_s1138" style="position:absolute" from="1166,15969" to="5165,15970" strokeweight="1pt"/>
            <v:line id="_x0000_s1139" style="position:absolute" from="1166,16256" to="5165,16257" strokeweight="2pt"/>
            <v:line id="_x0000_s1140" style="position:absolute" from="11087,15971" to="11649,15972" strokeweight="1pt"/>
            <v:rect id="_x0000_s1141" style="position:absolute;left:1189;top:16267;width:525;height:252" filled="f" stroked="f" strokeweight=".25pt">
              <v:textbox style="mso-next-textbox:#_x0000_s1141" inset="1pt,1pt,1pt,1pt">
                <w:txbxContent>
                  <w:p w:rsidR="00306EE3" w:rsidRDefault="00AE2CB9" w:rsidP="003F68BF">
                    <w:pPr>
                      <w:pStyle w:val="a3"/>
                      <w:jc w:val="center"/>
                      <w:rPr>
                        <w:rFonts w:ascii="Arial" w:hAnsi="Arial" w:cs="Arial"/>
                        <w:sz w:val="16"/>
                        <w:szCs w:val="16"/>
                      </w:rPr>
                    </w:pPr>
                    <w:proofErr w:type="spellStart"/>
                    <w:r>
                      <w:rPr>
                        <w:rFonts w:ascii="Arial" w:hAnsi="Arial" w:cs="Arial"/>
                        <w:sz w:val="16"/>
                        <w:szCs w:val="16"/>
                      </w:rPr>
                      <w:t>Изм</w:t>
                    </w:r>
                    <w:proofErr w:type="spellEnd"/>
                    <w:r>
                      <w:rPr>
                        <w:rFonts w:ascii="Arial" w:hAnsi="Arial" w:cs="Arial"/>
                        <w:sz w:val="16"/>
                        <w:szCs w:val="16"/>
                      </w:rPr>
                      <w:t>.</w:t>
                    </w:r>
                  </w:p>
                </w:txbxContent>
              </v:textbox>
            </v:rect>
            <v:rect id="_x0000_s1142" style="position:absolute;left:1759;top:16267;width:525;height:252" filled="f" stroked="f" strokeweight=".25pt">
              <v:textbox style="mso-next-textbox:#_x0000_s1142" inset="1pt,1pt,1pt,1pt">
                <w:txbxContent>
                  <w:p w:rsidR="00306EE3" w:rsidRDefault="00AE2CB9" w:rsidP="003F68BF">
                    <w:pPr>
                      <w:pStyle w:val="a3"/>
                      <w:jc w:val="center"/>
                      <w:rPr>
                        <w:rFonts w:ascii="Arial" w:hAnsi="Arial" w:cs="Arial"/>
                        <w:sz w:val="16"/>
                        <w:szCs w:val="16"/>
                      </w:rPr>
                    </w:pPr>
                    <w:r>
                      <w:rPr>
                        <w:rFonts w:ascii="Arial" w:hAnsi="Arial" w:cs="Arial"/>
                        <w:sz w:val="16"/>
                        <w:szCs w:val="16"/>
                      </w:rPr>
                      <w:t>Лист</w:t>
                    </w:r>
                  </w:p>
                </w:txbxContent>
              </v:textbox>
            </v:rect>
            <v:rect id="_x0000_s1143" style="position:absolute;left:2350;top:16267;width:1350;height:252" filled="f" stroked="f" strokeweight=".25pt">
              <v:textbox style="mso-next-textbox:#_x0000_s1143" inset="1pt,1pt,1pt,1pt">
                <w:txbxContent>
                  <w:p w:rsidR="00306EE3" w:rsidRDefault="00AE2CB9" w:rsidP="003F68BF">
                    <w:pPr>
                      <w:pStyle w:val="a3"/>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_x0000_s1144" style="position:absolute;left:3775;top:16267;width:805;height:252" filled="f" stroked="f" strokeweight=".25pt">
              <v:textbox style="mso-next-textbox:#_x0000_s1144" inset="1pt,1pt,1pt,1pt">
                <w:txbxContent>
                  <w:p w:rsidR="00306EE3" w:rsidRDefault="00AE2CB9" w:rsidP="003F68BF">
                    <w:pPr>
                      <w:pStyle w:val="a3"/>
                      <w:jc w:val="center"/>
                      <w:rPr>
                        <w:rFonts w:ascii="Arial" w:hAnsi="Arial" w:cs="Arial"/>
                        <w:sz w:val="16"/>
                        <w:szCs w:val="16"/>
                      </w:rPr>
                    </w:pPr>
                    <w:proofErr w:type="spellStart"/>
                    <w:r>
                      <w:rPr>
                        <w:rFonts w:ascii="Arial" w:hAnsi="Arial" w:cs="Arial"/>
                        <w:sz w:val="16"/>
                        <w:szCs w:val="16"/>
                      </w:rPr>
                      <w:t>Подпись</w:t>
                    </w:r>
                    <w:proofErr w:type="spellEnd"/>
                  </w:p>
                </w:txbxContent>
              </v:textbox>
            </v:rect>
            <v:rect id="_x0000_s1145" style="position:absolute;left:4626;top:16267;width:524;height:252" filled="f" stroked="f" strokeweight=".25pt">
              <v:textbox style="mso-next-textbox:#_x0000_s1145" inset="1pt,1pt,1pt,1pt">
                <w:txbxContent>
                  <w:p w:rsidR="00306EE3" w:rsidRDefault="00AE2CB9" w:rsidP="003F68BF">
                    <w:pPr>
                      <w:pStyle w:val="a3"/>
                      <w:jc w:val="center"/>
                      <w:rPr>
                        <w:rFonts w:ascii="Arial" w:hAnsi="Arial" w:cs="Arial"/>
                        <w:sz w:val="16"/>
                        <w:szCs w:val="16"/>
                      </w:rPr>
                    </w:pPr>
                    <w:r>
                      <w:rPr>
                        <w:rFonts w:ascii="Arial" w:hAnsi="Arial" w:cs="Arial"/>
                        <w:sz w:val="16"/>
                        <w:szCs w:val="16"/>
                      </w:rPr>
                      <w:t>Дата</w:t>
                    </w:r>
                  </w:p>
                </w:txbxContent>
              </v:textbox>
            </v:rect>
            <v:rect id="_x0000_s1146" style="position:absolute;left:11103;top:15711;width:525;height:252" filled="f" stroked="f" strokeweight=".25pt">
              <v:textbox style="mso-next-textbox:#_x0000_s1146" inset="1pt,1pt,1pt,1pt">
                <w:txbxContent>
                  <w:p w:rsidR="00306EE3" w:rsidRDefault="00AE2CB9" w:rsidP="003F68BF">
                    <w:pPr>
                      <w:pStyle w:val="a3"/>
                      <w:jc w:val="center"/>
                      <w:rPr>
                        <w:rFonts w:ascii="Arial" w:hAnsi="Arial" w:cs="Arial"/>
                        <w:sz w:val="16"/>
                        <w:szCs w:val="16"/>
                      </w:rPr>
                    </w:pPr>
                    <w:r>
                      <w:rPr>
                        <w:rFonts w:ascii="Arial" w:hAnsi="Arial" w:cs="Arial"/>
                        <w:sz w:val="16"/>
                        <w:szCs w:val="16"/>
                      </w:rPr>
                      <w:t>Лист</w:t>
                    </w:r>
                  </w:p>
                </w:txbxContent>
              </v:textbox>
            </v:rect>
            <v:rect id="_x0000_s1147" style="position:absolute;left:11103;top:16084;width:525;height:344" filled="f" stroked="f" strokeweight=".25pt">
              <v:textbox style="mso-next-textbox:#_x0000_s1147" inset="1pt,1pt,1pt,1pt">
                <w:txbxContent>
                  <w:p w:rsidR="00306EE3" w:rsidRPr="00006DC9" w:rsidRDefault="008558B6" w:rsidP="003F68BF">
                    <w:pPr>
                      <w:jc w:val="center"/>
                    </w:pPr>
                    <w:r>
                      <w:fldChar w:fldCharType="begin"/>
                    </w:r>
                    <w:r w:rsidR="00AE2CB9">
                      <w:instrText xml:space="preserve"> PAGE   \* MERGEFORMAT </w:instrText>
                    </w:r>
                    <w:r>
                      <w:fldChar w:fldCharType="separate"/>
                    </w:r>
                    <w:r w:rsidR="00374A4C">
                      <w:rPr>
                        <w:noProof/>
                      </w:rPr>
                      <w:t>5</w:t>
                    </w:r>
                    <w:r>
                      <w:fldChar w:fldCharType="end"/>
                    </w:r>
                  </w:p>
                </w:txbxContent>
              </v:textbox>
            </v:rect>
          </v:group>
          <v:rect id="_x0000_s1148" style="position:absolute;left:5224;top:15813;width:5811;height:545" filled="f" stroked="f" strokeweight=".25pt">
            <v:textbox style="mso-next-textbox:#_x0000_s1148" inset="1pt,1pt,1pt,1pt">
              <w:txbxContent>
                <w:p w:rsidR="006C51A8" w:rsidRPr="006C51A8" w:rsidRDefault="006C51A8" w:rsidP="006C51A8">
                  <w:pPr>
                    <w:rPr>
                      <w:b/>
                      <w:i/>
                      <w:sz w:val="40"/>
                      <w:szCs w:val="20"/>
                    </w:rPr>
                  </w:pPr>
                  <w:r>
                    <w:rPr>
                      <w:b/>
                      <w:i/>
                      <w:sz w:val="40"/>
                      <w:szCs w:val="20"/>
                    </w:rPr>
                    <w:t xml:space="preserve">       </w:t>
                  </w:r>
                  <w:r w:rsidR="00374A4C">
                    <w:rPr>
                      <w:b/>
                      <w:i/>
                      <w:sz w:val="40"/>
                      <w:szCs w:val="20"/>
                    </w:rPr>
                    <w:t>АКВТ.</w:t>
                  </w:r>
                  <w:r w:rsidR="00374A4C" w:rsidRPr="00374A4C">
                    <w:rPr>
                      <w:b/>
                      <w:i/>
                      <w:sz w:val="40"/>
                    </w:rPr>
                    <w:t xml:space="preserve"> </w:t>
                  </w:r>
                  <w:r w:rsidR="00374A4C" w:rsidRPr="00374A4C">
                    <w:rPr>
                      <w:b/>
                      <w:i/>
                      <w:sz w:val="40"/>
                      <w:szCs w:val="20"/>
                    </w:rPr>
                    <w:t>13.02.11</w:t>
                  </w:r>
                  <w:r w:rsidRPr="006C51A8">
                    <w:rPr>
                      <w:b/>
                      <w:i/>
                      <w:sz w:val="40"/>
                      <w:szCs w:val="20"/>
                    </w:rPr>
                    <w:t>.ЛР</w:t>
                  </w:r>
                  <w:r>
                    <w:rPr>
                      <w:b/>
                      <w:i/>
                      <w:sz w:val="40"/>
                      <w:szCs w:val="20"/>
                    </w:rPr>
                    <w:t xml:space="preserve">   .0003</w:t>
                  </w:r>
                </w:p>
                <w:p w:rsidR="00306EE3" w:rsidRPr="006C51A8" w:rsidRDefault="0089281F" w:rsidP="006C51A8"/>
              </w:txbxContent>
            </v:textbox>
          </v:rect>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558B6">
    <w:pPr>
      <w:pStyle w:val="a4"/>
      <w:rPr>
        <w:lang w:val="en-US"/>
      </w:rPr>
    </w:pPr>
    <w:r>
      <w:rPr>
        <w:noProof/>
      </w:rPr>
      <w:pict>
        <v:group id="_x0000_s1213" style="position:absolute;margin-left:-15.7pt;margin-top:-21.05pt;width:525.95pt;height:816.25pt;z-index:251668480" coordorigin="1124,234" coordsize="10519,16325">
          <v:group id="_x0000_s1214" style="position:absolute;left:1149;top:234;width:10494;height:16325" coordorigin="1240,179" coordsize="10454,16380">
            <v:rect id="_x0000_s1215" style="position:absolute;left:3543;top:15082;width:1001;height:444" filled="f" stroked="f">
              <v:textbox style="mso-next-textbox:#_x0000_s1215" inset="0,0,0,0">
                <w:txbxContent>
                  <w:p w:rsidR="00306EE3" w:rsidRDefault="0089281F" w:rsidP="001E2925">
                    <w:pPr>
                      <w:jc w:val="center"/>
                      <w:rPr>
                        <w:rFonts w:ascii="Futuris" w:hAnsi="Futuris"/>
                        <w:i/>
                        <w:sz w:val="28"/>
                      </w:rPr>
                    </w:pPr>
                  </w:p>
                  <w:p w:rsidR="00306EE3" w:rsidRDefault="0089281F" w:rsidP="001E2925">
                    <w:pPr>
                      <w:jc w:val="center"/>
                      <w:rPr>
                        <w:rFonts w:ascii="Futuris" w:hAnsi="Futuris"/>
                        <w:sz w:val="28"/>
                      </w:rPr>
                    </w:pPr>
                  </w:p>
                </w:txbxContent>
              </v:textbox>
            </v:rect>
            <v:rect id="_x0000_s1216" style="position:absolute;left:1254;top:179;width:10440;height:16379" filled="f" strokeweight="2pt"/>
            <v:line id="_x0000_s1217" style="position:absolute" from="1255,14196" to="11693,14198" strokeweight="2pt">
              <v:stroke startarrowwidth="narrow" startarrowlength="short" endarrowwidth="narrow" endarrowlength="short"/>
            </v:line>
            <v:line id="_x0000_s1218" style="position:absolute" from="2256,14196" to="2257,16553" strokeweight="2pt">
              <v:stroke startarrowwidth="narrow" startarrowlength="short" endarrowwidth="narrow" endarrowlength="short"/>
            </v:line>
            <v:line id="_x0000_s1219" style="position:absolute" from="1684,14196" to="1685,15082" strokeweight="2pt">
              <v:stroke startarrowwidth="narrow" startarrowlength="short" endarrowwidth="narrow" endarrowlength="short"/>
            </v:line>
            <v:line id="_x0000_s1220" style="position:absolute" from="1255,15082" to="11693,15083" strokeweight="2pt">
              <v:stroke startarrowwidth="narrow" startarrowlength="short" endarrowwidth="narrow" endarrowlength="short"/>
            </v:line>
            <v:line id="_x0000_s1221" style="position:absolute" from="10977,15082" to="11693,15083" strokeweight="2pt">
              <v:stroke startarrowwidth="narrow" startarrowlength="short" endarrowwidth="narrow" endarrowlength="short"/>
            </v:line>
            <v:line id="_x0000_s1222" style="position:absolute" from="3543,14196" to="3544,16558" strokeweight="2pt">
              <v:stroke startarrowwidth="narrow" startarrowlength="short" endarrowwidth="narrow" endarrowlength="short"/>
            </v:line>
            <v:line id="_x0000_s1223" style="position:absolute" from="4400,14196" to="4401,16558" strokeweight="2pt">
              <v:stroke startarrowwidth="narrow" startarrowlength="short" endarrowwidth="narrow" endarrowlength="short"/>
            </v:line>
            <v:line id="_x0000_s1224" style="position:absolute" from="4972,14196" to="4973,16558" strokeweight="2pt">
              <v:stroke startarrowwidth="narrow" startarrowlength="short" endarrowwidth="narrow" endarrowlength="short"/>
            </v:line>
            <v:line id="_x0000_s1225" style="position:absolute" from="10834,15082" to="10835,15673" strokeweight="2pt">
              <v:stroke startarrowwidth="narrow" startarrowlength="short" endarrowwidth="narrow" endarrowlength="short"/>
            </v:line>
            <v:line id="_x0000_s1226" style="position:absolute" from="9976,15082" to="9977,15673" strokeweight="2pt">
              <v:stroke startarrowwidth="narrow" startarrowlength="short" endarrowwidth="narrow" endarrowlength="short"/>
            </v:line>
            <v:line id="_x0000_s1227" style="position:absolute" from="9119,15082" to="9119,16559" strokeweight="2pt">
              <v:stroke startarrowwidth="narrow" startarrowlength="short" endarrowwidth="narrow" endarrowlength="short"/>
            </v:line>
            <v:line id="_x0000_s1228" style="position:absolute" from="1255,16264" to="4973,16264" strokeweight="1pt">
              <v:stroke startarrowwidth="narrow" startarrowlength="short" endarrowwidth="narrow" endarrowlength="short"/>
            </v:line>
            <v:rect id="_x0000_s1229" style="position:absolute;left:1255;top:14802;width:3718;height:295" filled="f" stroked="f" strokeweight="1pt">
              <v:textbox style="mso-next-textbox:#_x0000_s1229" inset="1pt,1pt,1pt,1pt">
                <w:txbxContent>
                  <w:p w:rsidR="00306EE3" w:rsidRPr="00292F26" w:rsidRDefault="00AE2CB9" w:rsidP="001E2925">
                    <w:pPr>
                      <w:jc w:val="both"/>
                      <w:rPr>
                        <w:rFonts w:ascii="Arial" w:hAnsi="Arial" w:cs="Arial"/>
                        <w:i/>
                        <w:sz w:val="16"/>
                        <w:szCs w:val="16"/>
                      </w:rPr>
                    </w:pPr>
                    <w:proofErr w:type="spellStart"/>
                    <w:r w:rsidRPr="00292F26">
                      <w:rPr>
                        <w:rFonts w:ascii="Arial" w:hAnsi="Arial" w:cs="Arial"/>
                        <w:i/>
                        <w:sz w:val="16"/>
                        <w:szCs w:val="16"/>
                      </w:rPr>
                      <w:t>Изм</w:t>
                    </w:r>
                    <w:proofErr w:type="spellEnd"/>
                    <w:r w:rsidRPr="00292F26">
                      <w:rPr>
                        <w:rFonts w:ascii="Arial" w:hAnsi="Arial" w:cs="Arial"/>
                        <w:i/>
                        <w:sz w:val="16"/>
                        <w:szCs w:val="16"/>
                      </w:rPr>
                      <w:t>.</w:t>
                    </w:r>
                    <w:r>
                      <w:rPr>
                        <w:rFonts w:cs="Arial"/>
                        <w:i/>
                        <w:sz w:val="16"/>
                        <w:szCs w:val="16"/>
                      </w:rPr>
                      <w:t xml:space="preserve">   </w:t>
                    </w:r>
                    <w:r w:rsidRPr="00292F26">
                      <w:rPr>
                        <w:rFonts w:ascii="Arial" w:hAnsi="Arial" w:cs="Arial"/>
                        <w:i/>
                        <w:sz w:val="16"/>
                        <w:szCs w:val="16"/>
                      </w:rPr>
                      <w:t xml:space="preserve">Лист   № документа </w:t>
                    </w:r>
                    <w:r>
                      <w:rPr>
                        <w:rFonts w:ascii="Arial" w:hAnsi="Arial" w:cs="Arial"/>
                        <w:i/>
                        <w:sz w:val="16"/>
                        <w:szCs w:val="16"/>
                      </w:rPr>
                      <w:t xml:space="preserve">   </w:t>
                    </w:r>
                    <w:r w:rsidRPr="00292F26">
                      <w:rPr>
                        <w:rFonts w:ascii="Arial" w:hAnsi="Arial" w:cs="Arial"/>
                        <w:i/>
                        <w:sz w:val="16"/>
                        <w:szCs w:val="16"/>
                      </w:rPr>
                      <w:t xml:space="preserve"> </w:t>
                    </w:r>
                    <w:r>
                      <w:rPr>
                        <w:rFonts w:cs="Arial"/>
                        <w:i/>
                        <w:sz w:val="16"/>
                        <w:szCs w:val="16"/>
                      </w:rPr>
                      <w:t xml:space="preserve">   </w:t>
                    </w:r>
                    <w:r w:rsidRPr="00292F26">
                      <w:rPr>
                        <w:rFonts w:ascii="Arial" w:hAnsi="Arial" w:cs="Arial"/>
                        <w:i/>
                        <w:sz w:val="16"/>
                        <w:szCs w:val="16"/>
                      </w:rPr>
                      <w:t xml:space="preserve">Подпись  </w:t>
                    </w:r>
                    <w:r>
                      <w:rPr>
                        <w:rFonts w:cs="Arial"/>
                        <w:i/>
                        <w:sz w:val="16"/>
                        <w:szCs w:val="16"/>
                      </w:rPr>
                      <w:t xml:space="preserve"> </w:t>
                    </w:r>
                    <w:r w:rsidRPr="00292F26">
                      <w:rPr>
                        <w:rFonts w:ascii="Arial" w:hAnsi="Arial" w:cs="Arial"/>
                        <w:i/>
                        <w:sz w:val="16"/>
                        <w:szCs w:val="16"/>
                      </w:rPr>
                      <w:t>Дата</w:t>
                    </w:r>
                  </w:p>
                </w:txbxContent>
              </v:textbox>
            </v:rect>
            <v:line id="_x0000_s1230" style="position:absolute" from="9119,15377" to="11693,15378" strokeweight="2pt">
              <v:stroke startarrowwidth="narrow" startarrowlength="short" endarrowwidth="narrow" endarrowlength="short"/>
            </v:line>
            <v:line id="_x0000_s1231" style="position:absolute" from="9119,15672" to="11693,15673" strokeweight="2pt">
              <v:stroke startarrowwidth="narrow" startarrowlength="short" endarrowwidth="narrow" endarrowlength="short"/>
            </v:line>
            <v:rect id="_x0000_s1232" style="position:absolute;left:1255;top:15672;width:1002;height:295" filled="f" stroked="f" strokeweight="2pt">
              <v:textbox style="mso-next-textbox:#_x0000_s1232" inset="1pt,1pt,1pt,1pt">
                <w:txbxContent>
                  <w:p w:rsidR="00306EE3" w:rsidRDefault="0089281F" w:rsidP="001E2925"/>
                </w:txbxContent>
              </v:textbox>
            </v:rect>
            <v:rect id="_x0000_s1233" style="position:absolute;left:1285;top:15422;width:1002;height:296" filled="f" stroked="f" strokeweight="2pt">
              <v:textbox style="mso-next-textbox:#_x0000_s1233" inset="1pt,1pt,1pt,1pt">
                <w:txbxContent>
                  <w:p w:rsidR="00306EE3" w:rsidRPr="003645EC" w:rsidRDefault="00AE2CB9" w:rsidP="001E2925">
                    <w:pPr>
                      <w:pStyle w:val="1"/>
                      <w:keepLines/>
                      <w:tabs>
                        <w:tab w:val="num" w:pos="720"/>
                      </w:tabs>
                      <w:spacing w:before="480" w:line="240" w:lineRule="auto"/>
                      <w:ind w:left="720" w:hanging="360"/>
                      <w:rPr>
                        <w:rFonts w:ascii="Arial" w:hAnsi="Arial" w:cs="Arial"/>
                        <w:b/>
                        <w:i/>
                        <w:sz w:val="16"/>
                        <w:szCs w:val="16"/>
                      </w:rPr>
                    </w:pPr>
                    <w:r w:rsidRPr="003645EC">
                      <w:rPr>
                        <w:rFonts w:ascii="Arial" w:hAnsi="Arial" w:cs="Arial"/>
                        <w:b/>
                        <w:i/>
                        <w:sz w:val="16"/>
                        <w:szCs w:val="16"/>
                        <w:lang w:val="en-US"/>
                      </w:rPr>
                      <w:t xml:space="preserve"> </w:t>
                    </w:r>
                    <w:r w:rsidRPr="003645EC">
                      <w:rPr>
                        <w:rFonts w:ascii="Arial" w:hAnsi="Arial" w:cs="Arial"/>
                        <w:b/>
                        <w:i/>
                        <w:sz w:val="16"/>
                        <w:szCs w:val="16"/>
                      </w:rPr>
                      <w:t>Проверил</w:t>
                    </w:r>
                  </w:p>
                </w:txbxContent>
              </v:textbox>
            </v:rect>
            <v:rect id="_x0000_s1234" style="position:absolute;left:4972;top:15082;width:4147;height:1477" filled="f" stroked="f" strokeweight="2pt">
              <v:textbox style="mso-next-textbox:#_x0000_s1234" inset="1pt,1pt,1pt,1pt">
                <w:txbxContent>
                  <w:p w:rsidR="00306EE3" w:rsidRPr="00D752E2" w:rsidRDefault="00AE2CB9" w:rsidP="00D752E2">
                    <w:pPr>
                      <w:jc w:val="center"/>
                    </w:pPr>
                    <w:r w:rsidRPr="00D752E2">
                      <w:rPr>
                        <w:sz w:val="28"/>
                        <w:szCs w:val="28"/>
                      </w:rPr>
                      <w:t>Исследование работы установки для контактной сварки</w:t>
                    </w:r>
                  </w:p>
                </w:txbxContent>
              </v:textbox>
            </v:rect>
            <v:rect id="_x0000_s1235" style="position:absolute;left:9119;top:15097;width:2574;height:296" filled="f" stroked="f" strokeweight="2pt">
              <v:textbox style="mso-next-textbox:#_x0000_s1235" inset="1pt,1pt,1pt,1pt">
                <w:txbxContent>
                  <w:p w:rsidR="00306EE3" w:rsidRPr="003645EC" w:rsidRDefault="00AE2CB9" w:rsidP="001E2925">
                    <w:pPr>
                      <w:jc w:val="center"/>
                      <w:rPr>
                        <w:rFonts w:ascii="Arial" w:hAnsi="Arial" w:cs="Arial"/>
                        <w:i/>
                        <w:sz w:val="16"/>
                        <w:szCs w:val="16"/>
                      </w:rPr>
                    </w:pPr>
                    <w:r>
                      <w:rPr>
                        <w:rFonts w:cs="Arial"/>
                        <w:i/>
                        <w:sz w:val="16"/>
                        <w:szCs w:val="16"/>
                      </w:rPr>
                      <w:t xml:space="preserve">   </w:t>
                    </w:r>
                    <w:r w:rsidRPr="003645EC">
                      <w:rPr>
                        <w:rFonts w:ascii="Arial" w:hAnsi="Arial" w:cs="Arial"/>
                        <w:i/>
                        <w:sz w:val="16"/>
                        <w:szCs w:val="16"/>
                      </w:rPr>
                      <w:t>Лит</w:t>
                    </w:r>
                    <w:r>
                      <w:rPr>
                        <w:rFonts w:ascii="Arial" w:hAnsi="Arial" w:cs="Arial"/>
                        <w:i/>
                        <w:sz w:val="16"/>
                        <w:szCs w:val="16"/>
                      </w:rPr>
                      <w:t>.</w:t>
                    </w:r>
                    <w:r w:rsidRPr="003645EC">
                      <w:rPr>
                        <w:rFonts w:ascii="Arial" w:hAnsi="Arial" w:cs="Arial"/>
                        <w:i/>
                        <w:sz w:val="16"/>
                        <w:szCs w:val="16"/>
                      </w:rPr>
                      <w:t xml:space="preserve">   </w:t>
                    </w:r>
                    <w:r w:rsidRPr="00276CDD">
                      <w:rPr>
                        <w:rFonts w:ascii="Arial" w:hAnsi="Arial" w:cs="Arial"/>
                        <w:i/>
                        <w:sz w:val="16"/>
                        <w:szCs w:val="16"/>
                      </w:rPr>
                      <w:t xml:space="preserve"> </w:t>
                    </w:r>
                    <w:r w:rsidRPr="003645EC">
                      <w:rPr>
                        <w:rFonts w:ascii="Arial" w:hAnsi="Arial" w:cs="Arial"/>
                        <w:i/>
                        <w:sz w:val="16"/>
                        <w:szCs w:val="16"/>
                      </w:rPr>
                      <w:t xml:space="preserve">  </w:t>
                    </w:r>
                    <w:r w:rsidRPr="00276CDD">
                      <w:rPr>
                        <w:rFonts w:ascii="Arial" w:hAnsi="Arial" w:cs="Arial"/>
                        <w:i/>
                        <w:sz w:val="16"/>
                        <w:szCs w:val="16"/>
                      </w:rPr>
                      <w:t xml:space="preserve"> </w:t>
                    </w:r>
                    <w:r w:rsidRPr="003645EC">
                      <w:rPr>
                        <w:rFonts w:ascii="Arial" w:hAnsi="Arial" w:cs="Arial"/>
                        <w:i/>
                        <w:sz w:val="16"/>
                        <w:szCs w:val="16"/>
                      </w:rPr>
                      <w:t xml:space="preserve"> Лист  </w:t>
                    </w:r>
                    <w:r w:rsidRPr="00276CDD">
                      <w:rPr>
                        <w:rFonts w:ascii="Arial" w:hAnsi="Arial" w:cs="Arial"/>
                        <w:i/>
                        <w:sz w:val="16"/>
                        <w:szCs w:val="16"/>
                      </w:rPr>
                      <w:t xml:space="preserve">   </w:t>
                    </w:r>
                    <w:r w:rsidRPr="003645EC">
                      <w:rPr>
                        <w:rFonts w:ascii="Arial" w:hAnsi="Arial" w:cs="Arial"/>
                        <w:i/>
                        <w:sz w:val="16"/>
                        <w:szCs w:val="16"/>
                      </w:rPr>
                      <w:t xml:space="preserve">  Листов</w:t>
                    </w:r>
                  </w:p>
                </w:txbxContent>
              </v:textbox>
            </v:rect>
            <v:rect id="_x0000_s1236" style="position:absolute;left:9119;top:15377;width:858;height:296" filled="f" stroked="f" strokeweight="2pt">
              <v:textbox style="mso-next-textbox:#_x0000_s1236" inset="1pt,1pt,1pt,1pt">
                <w:txbxContent>
                  <w:p w:rsidR="00306EE3" w:rsidRPr="00680938" w:rsidRDefault="00AE2CB9" w:rsidP="001E2925">
                    <w:pPr>
                      <w:jc w:val="center"/>
                    </w:pPr>
                    <w:r>
                      <w:t>У</w:t>
                    </w:r>
                  </w:p>
                </w:txbxContent>
              </v:textbox>
            </v:rect>
            <v:rect id="_x0000_s1237" style="position:absolute;left:9976;top:15377;width:859;height:296" filled="f" stroked="f" strokeweight="2pt">
              <v:textbox style="mso-next-textbox:#_x0000_s1237" inset="1pt,1pt,1pt,1pt">
                <w:txbxContent>
                  <w:p w:rsidR="00306EE3" w:rsidRPr="00A543ED" w:rsidRDefault="00AE2CB9" w:rsidP="001E2925">
                    <w:pPr>
                      <w:jc w:val="center"/>
                      <w:rPr>
                        <w:rFonts w:ascii="Calibri" w:hAnsi="Calibri"/>
                      </w:rPr>
                    </w:pPr>
                    <w:r w:rsidRPr="00A543ED">
                      <w:rPr>
                        <w:rFonts w:ascii="Calibri" w:hAnsi="Calibri"/>
                      </w:rPr>
                      <w:t>2</w:t>
                    </w:r>
                  </w:p>
                </w:txbxContent>
              </v:textbox>
            </v:rect>
            <v:rect id="_x0000_s1238" style="position:absolute;left:10834;top:15377;width:859;height:296" filled="f" stroked="f" strokeweight="2pt">
              <v:textbox style="mso-next-textbox:#_x0000_s1238" inset="1pt,1pt,1pt,1pt">
                <w:txbxContent>
                  <w:p w:rsidR="00306EE3" w:rsidRDefault="00AE2CB9" w:rsidP="001E2925">
                    <w:pPr>
                      <w:jc w:val="center"/>
                    </w:pPr>
                    <w:r>
                      <w:t>8</w:t>
                    </w:r>
                  </w:p>
                </w:txbxContent>
              </v:textbox>
            </v:rect>
            <v:rect id="_x0000_s1239" style="position:absolute;left:9404;top:15818;width:2003;height:444" filled="f" stroked="f" strokeweight="2pt">
              <v:textbox style="mso-next-textbox:#_x0000_s1239" inset="1pt,1pt,1pt,1pt">
                <w:txbxContent>
                  <w:p w:rsidR="00306EE3" w:rsidRPr="0046006B" w:rsidRDefault="0089281F" w:rsidP="001E2925">
                    <w:pPr>
                      <w:ind w:right="-32"/>
                      <w:jc w:val="center"/>
                      <w:rPr>
                        <w:b/>
                        <w:i/>
                        <w:color w:val="000000"/>
                        <w:sz w:val="32"/>
                        <w:szCs w:val="32"/>
                      </w:rPr>
                    </w:pPr>
                  </w:p>
                </w:txbxContent>
              </v:textbox>
            </v:rect>
            <v:rect id="_x0000_s1240" style="position:absolute;left:1300;top:15717;width:1002;height:295" filled="f" stroked="f" strokeweight="2pt">
              <v:textbox style="mso-next-textbox:#_x0000_s1240" inset="1pt,1pt,1pt,1pt">
                <w:txbxContent>
                  <w:p w:rsidR="00306EE3" w:rsidRPr="003645EC" w:rsidRDefault="00AE2CB9" w:rsidP="001E2925">
                    <w:pPr>
                      <w:rPr>
                        <w:rFonts w:ascii="Arial" w:hAnsi="Arial" w:cs="Arial"/>
                        <w:i/>
                        <w:sz w:val="16"/>
                        <w:szCs w:val="16"/>
                      </w:rPr>
                    </w:pPr>
                    <w:r w:rsidRPr="003645EC">
                      <w:rPr>
                        <w:rFonts w:ascii="Arial" w:hAnsi="Arial" w:cs="Arial"/>
                        <w:i/>
                        <w:sz w:val="16"/>
                        <w:szCs w:val="16"/>
                        <w:lang w:val="en-US"/>
                      </w:rPr>
                      <w:t xml:space="preserve"> </w:t>
                    </w:r>
                    <w:r w:rsidRPr="003645EC">
                      <w:rPr>
                        <w:rFonts w:ascii="Arial" w:hAnsi="Arial" w:cs="Arial"/>
                        <w:i/>
                        <w:sz w:val="16"/>
                        <w:szCs w:val="16"/>
                      </w:rPr>
                      <w:t>Н. Контр.</w:t>
                    </w:r>
                  </w:p>
                </w:txbxContent>
              </v:textbox>
            </v:rect>
            <v:rect id="_x0000_s1241" style="position:absolute;left:1285;top:15112;width:1002;height:296" filled="f" stroked="f" strokeweight="2pt">
              <v:textbox style="mso-next-textbox:#_x0000_s1241" inset="1pt,1pt,1pt,1pt">
                <w:txbxContent>
                  <w:p w:rsidR="00306EE3" w:rsidRPr="00292F26" w:rsidRDefault="00AE2CB9" w:rsidP="001E2925">
                    <w:pPr>
                      <w:rPr>
                        <w:rFonts w:ascii="Arial" w:hAnsi="Arial" w:cs="Arial"/>
                        <w:i/>
                        <w:sz w:val="16"/>
                        <w:szCs w:val="16"/>
                      </w:rPr>
                    </w:pPr>
                    <w:r w:rsidRPr="00292F26">
                      <w:rPr>
                        <w:rFonts w:ascii="Arial" w:hAnsi="Arial" w:cs="Arial"/>
                        <w:i/>
                        <w:sz w:val="16"/>
                        <w:szCs w:val="16"/>
                      </w:rPr>
                      <w:t xml:space="preserve"> Выполнил</w:t>
                    </w:r>
                  </w:p>
                </w:txbxContent>
              </v:textbox>
            </v:rect>
            <v:rect id="_x0000_s1242" style="position:absolute;left:1285;top:16264;width:1002;height:295" filled="f" stroked="f" strokeweight="2pt">
              <v:textbox style="mso-next-textbox:#_x0000_s1242" inset="1pt,1pt,1pt,1pt">
                <w:txbxContent>
                  <w:p w:rsidR="00306EE3" w:rsidRPr="003645EC" w:rsidRDefault="00AE2CB9" w:rsidP="001E2925">
                    <w:pPr>
                      <w:rPr>
                        <w:rFonts w:ascii="Arial" w:hAnsi="Arial" w:cs="Arial"/>
                        <w:i/>
                        <w:sz w:val="16"/>
                        <w:szCs w:val="16"/>
                      </w:rPr>
                    </w:pPr>
                    <w:r w:rsidRPr="003645EC">
                      <w:rPr>
                        <w:rFonts w:ascii="Arial" w:hAnsi="Arial" w:cs="Arial"/>
                        <w:i/>
                        <w:sz w:val="16"/>
                        <w:szCs w:val="16"/>
                        <w:lang w:val="en-US"/>
                      </w:rPr>
                      <w:t xml:space="preserve"> </w:t>
                    </w:r>
                    <w:r w:rsidRPr="003645EC">
                      <w:rPr>
                        <w:rFonts w:ascii="Arial" w:hAnsi="Arial" w:cs="Arial"/>
                        <w:i/>
                        <w:sz w:val="16"/>
                        <w:szCs w:val="16"/>
                      </w:rPr>
                      <w:t>Утвердил</w:t>
                    </w:r>
                  </w:p>
                </w:txbxContent>
              </v:textbox>
            </v:rect>
            <v:rect id="_x0000_s1243" style="position:absolute;left:2256;top:15082;width:1288;height:296" filled="f" stroked="f" strokeweight="2pt">
              <v:textbox style="mso-next-textbox:#_x0000_s1243" inset="1pt,1pt,1pt,1pt">
                <w:txbxContent>
                  <w:p w:rsidR="00306EE3" w:rsidRPr="0046006B" w:rsidRDefault="0089281F" w:rsidP="001E2925">
                    <w:pPr>
                      <w:pStyle w:val="4"/>
                    </w:pPr>
                  </w:p>
                </w:txbxContent>
              </v:textbox>
            </v:rect>
            <v:rect id="_x0000_s1244" style="position:absolute;left:2256;top:15377;width:1288;height:296" filled="f" stroked="f" strokeweight="2pt"/>
            <v:rect id="_x0000_s1245" style="position:absolute;left:4400;top:15082;width:573;height:296" filled="f" stroked="f" strokeweight="2pt">
              <v:textbox style="mso-next-textbox:#_x0000_s1245" inset="1pt,1pt,1pt,1pt">
                <w:txbxContent>
                  <w:p w:rsidR="00306EE3" w:rsidRDefault="00AE2CB9" w:rsidP="001E2925">
                    <w:r>
                      <w:rPr>
                        <w:rFonts w:ascii="Futuris" w:hAnsi="Futuris"/>
                        <w:i/>
                      </w:rPr>
                      <w:t xml:space="preserve"> </w:t>
                    </w:r>
                  </w:p>
                </w:txbxContent>
              </v:textbox>
            </v:rect>
            <v:rect id="_x0000_s1246" style="position:absolute;left:5258;top:14407;width:5720;height:444" filled="f" stroked="f">
              <v:textbox style="mso-next-textbox:#_x0000_s1246" inset="0,0,0,0">
                <w:txbxContent>
                  <w:p w:rsidR="006C51A8" w:rsidRPr="006C51A8" w:rsidRDefault="006C51A8" w:rsidP="006C51A8">
                    <w:pPr>
                      <w:rPr>
                        <w:b/>
                        <w:i/>
                        <w:sz w:val="40"/>
                      </w:rPr>
                    </w:pPr>
                    <w:r>
                      <w:rPr>
                        <w:b/>
                        <w:i/>
                        <w:sz w:val="40"/>
                      </w:rPr>
                      <w:t xml:space="preserve">        </w:t>
                    </w:r>
                    <w:r w:rsidR="00374A4C">
                      <w:rPr>
                        <w:b/>
                        <w:i/>
                        <w:sz w:val="40"/>
                      </w:rPr>
                      <w:t>АКВТ.</w:t>
                    </w:r>
                    <w:r w:rsidR="00374A4C" w:rsidRPr="00374A4C">
                      <w:rPr>
                        <w:b/>
                        <w:i/>
                        <w:sz w:val="40"/>
                      </w:rPr>
                      <w:t xml:space="preserve"> 13.02.11</w:t>
                    </w:r>
                    <w:r w:rsidRPr="006C51A8">
                      <w:rPr>
                        <w:b/>
                        <w:i/>
                        <w:sz w:val="40"/>
                      </w:rPr>
                      <w:t>.ЛР   .000</w:t>
                    </w:r>
                    <w:r>
                      <w:rPr>
                        <w:b/>
                        <w:i/>
                        <w:sz w:val="40"/>
                      </w:rPr>
                      <w:t>4</w:t>
                    </w:r>
                  </w:p>
                  <w:p w:rsidR="00306EE3" w:rsidRDefault="0089281F" w:rsidP="001E2925">
                    <w:pPr>
                      <w:rPr>
                        <w:rFonts w:ascii="MonoCondensed" w:hAnsi="MonoCondensed"/>
                        <w:b/>
                        <w:i/>
                        <w:sz w:val="40"/>
                      </w:rPr>
                    </w:pPr>
                  </w:p>
                  <w:p w:rsidR="00306EE3" w:rsidRDefault="0089281F" w:rsidP="001E2925">
                    <w:pPr>
                      <w:jc w:val="center"/>
                    </w:pPr>
                  </w:p>
                </w:txbxContent>
              </v:textbox>
            </v:rect>
            <v:rect id="_x0000_s1247" style="position:absolute;left:2256;top:15377;width:1288;height:296" filled="f" stroked="f" strokeweight="2pt">
              <v:textbox style="mso-next-textbox:#_x0000_s1247" inset="1pt,1pt,1pt,1pt">
                <w:txbxContent>
                  <w:p w:rsidR="00306EE3" w:rsidRPr="00286821" w:rsidRDefault="0089281F" w:rsidP="001E2925">
                    <w:pPr>
                      <w:pStyle w:val="5"/>
                      <w:rPr>
                        <w:sz w:val="18"/>
                        <w:szCs w:val="18"/>
                      </w:rPr>
                    </w:pPr>
                  </w:p>
                </w:txbxContent>
              </v:textbox>
            </v:rect>
            <v:line id="_x0000_s1248" style="position:absolute" from="1240,15967" to="4958,15967" strokeweight="1pt">
              <v:stroke startarrowwidth="narrow" startarrowlength="short" endarrowwidth="narrow" endarrowlength="short"/>
            </v:line>
            <v:line id="_x0000_s1249" style="position:absolute" from="1255,15673" to="4973,15673" strokeweight="1pt">
              <v:stroke startarrowwidth="narrow" startarrowlength="short" endarrowwidth="narrow" endarrowlength="short"/>
            </v:line>
            <v:line id="_x0000_s1250" style="position:absolute" from="1240,14788" to="4958,14788" strokeweight="1pt">
              <v:stroke startarrowwidth="narrow" startarrowlength="short" endarrowwidth="narrow" endarrowlength="short"/>
            </v:line>
            <v:line id="_x0000_s1251" style="position:absolute" from="1240,15377" to="4958,15377" strokeweight="1pt">
              <v:stroke startarrowwidth="narrow" startarrowlength="short" endarrowwidth="narrow" endarrowlength="short"/>
            </v:line>
            <v:line id="_x0000_s1252" style="position:absolute" from="1253,14493" to="4971,14493" strokeweight="1pt">
              <v:stroke startarrowwidth="narrow" startarrowlength="short" endarrowwidth="narrow" endarrowlength="short"/>
            </v:line>
          </v:group>
          <v:shapetype id="_x0000_t202" coordsize="21600,21600" o:spt="202" path="m,l,21600r21600,l21600,xe">
            <v:stroke joinstyle="miter"/>
            <v:path gradientshapeok="t" o:connecttype="rect"/>
          </v:shapetype>
          <v:shape id="_x0000_s1253" type="#_x0000_t202" style="position:absolute;left:1124;top:15395;width:1149;height:309" filled="f" stroked="f">
            <v:textbox style="mso-next-textbox:#_x0000_s1253">
              <w:txbxContent>
                <w:p w:rsidR="00306EE3" w:rsidRPr="00D35376" w:rsidRDefault="00AE2CB9" w:rsidP="001E2925">
                  <w:pPr>
                    <w:rPr>
                      <w:rFonts w:ascii="Arial" w:hAnsi="Arial" w:cs="Arial"/>
                      <w:i/>
                      <w:sz w:val="16"/>
                      <w:szCs w:val="16"/>
                    </w:rPr>
                  </w:pPr>
                  <w:r>
                    <w:rPr>
                      <w:rFonts w:ascii="Arial" w:hAnsi="Arial" w:cs="Arial"/>
                      <w:i/>
                      <w:sz w:val="16"/>
                      <w:szCs w:val="16"/>
                    </w:rPr>
                    <w:t>Провери</w:t>
                  </w:r>
                  <w:r w:rsidRPr="00D35376">
                    <w:rPr>
                      <w:rFonts w:ascii="Arial" w:hAnsi="Arial" w:cs="Arial"/>
                      <w:i/>
                      <w:sz w:val="16"/>
                      <w:szCs w:val="16"/>
                    </w:rPr>
                    <w:t>л</w:t>
                  </w:r>
                </w:p>
              </w:txbxContent>
            </v:textbox>
          </v:shap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558B6">
    <w:pPr>
      <w:pStyle w:val="a4"/>
      <w:rPr>
        <w:lang w:val="en-US"/>
      </w:rPr>
    </w:pPr>
    <w:r>
      <w:rPr>
        <w:noProof/>
      </w:rPr>
      <w:pict>
        <v:group id="_x0000_s1254" style="position:absolute;margin-left:-13.75pt;margin-top:-20.5pt;width:524.65pt;height:813.8pt;z-index:251669504" coordorigin="1161,268" coordsize="10493,16276">
          <v:group id="_x0000_s1255" style="position:absolute;left:1161;top:268;width:10493;height:16276" coordorigin="1161,268" coordsize="10493,16276">
            <v:rect id="_x0000_s1256" style="position:absolute;left:1161;top:268;width:10493;height:16276" filled="f" strokeweight="2pt"/>
            <v:line id="_x0000_s1257" style="position:absolute" from="1734,15689" to="1735,16535" strokeweight="2pt"/>
            <v:line id="_x0000_s1258" style="position:absolute" from="1166,15682" to="11642,15683" strokeweight="2pt"/>
            <v:line id="_x0000_s1259" style="position:absolute" from="2308,15689" to="2309,16535" strokeweight="2pt"/>
            <v:line id="_x0000_s1260" style="position:absolute" from="3742,15689" to="3743,16535" strokeweight="2pt"/>
            <v:line id="_x0000_s1261" style="position:absolute" from="4601,15697" to="4602,16535" strokeweight="2pt"/>
            <v:line id="_x0000_s1262" style="position:absolute" from="5175,15689" to="5176,16527" strokeweight="2pt"/>
            <v:line id="_x0000_s1263" style="position:absolute" from="11080,15689" to="11082,16535" strokeweight="2pt"/>
            <v:line id="_x0000_s1264" style="position:absolute" from="1166,15969" to="5165,15970" strokeweight="1pt"/>
            <v:line id="_x0000_s1265" style="position:absolute" from="1166,16256" to="5165,16257" strokeweight="2pt"/>
            <v:line id="_x0000_s1266" style="position:absolute" from="11087,15971" to="11649,15972" strokeweight="1pt"/>
            <v:rect id="_x0000_s1267" style="position:absolute;left:1189;top:16267;width:525;height:252" filled="f" stroked="f" strokeweight=".25pt">
              <v:textbox style="mso-next-textbox:#_x0000_s1267" inset="1pt,1pt,1pt,1pt">
                <w:txbxContent>
                  <w:p w:rsidR="00306EE3" w:rsidRDefault="00AE2CB9" w:rsidP="003F68BF">
                    <w:pPr>
                      <w:pStyle w:val="a3"/>
                      <w:jc w:val="center"/>
                      <w:rPr>
                        <w:rFonts w:ascii="Arial" w:hAnsi="Arial" w:cs="Arial"/>
                        <w:sz w:val="16"/>
                        <w:szCs w:val="16"/>
                      </w:rPr>
                    </w:pPr>
                    <w:proofErr w:type="spellStart"/>
                    <w:r>
                      <w:rPr>
                        <w:rFonts w:ascii="Arial" w:hAnsi="Arial" w:cs="Arial"/>
                        <w:sz w:val="16"/>
                        <w:szCs w:val="16"/>
                      </w:rPr>
                      <w:t>Изм</w:t>
                    </w:r>
                    <w:proofErr w:type="spellEnd"/>
                    <w:r>
                      <w:rPr>
                        <w:rFonts w:ascii="Arial" w:hAnsi="Arial" w:cs="Arial"/>
                        <w:sz w:val="16"/>
                        <w:szCs w:val="16"/>
                      </w:rPr>
                      <w:t>.</w:t>
                    </w:r>
                  </w:p>
                </w:txbxContent>
              </v:textbox>
            </v:rect>
            <v:rect id="_x0000_s1268" style="position:absolute;left:1759;top:16267;width:525;height:252" filled="f" stroked="f" strokeweight=".25pt">
              <v:textbox style="mso-next-textbox:#_x0000_s1268" inset="1pt,1pt,1pt,1pt">
                <w:txbxContent>
                  <w:p w:rsidR="00306EE3" w:rsidRDefault="00AE2CB9" w:rsidP="003F68BF">
                    <w:pPr>
                      <w:pStyle w:val="a3"/>
                      <w:jc w:val="center"/>
                      <w:rPr>
                        <w:rFonts w:ascii="Arial" w:hAnsi="Arial" w:cs="Arial"/>
                        <w:sz w:val="16"/>
                        <w:szCs w:val="16"/>
                      </w:rPr>
                    </w:pPr>
                    <w:r>
                      <w:rPr>
                        <w:rFonts w:ascii="Arial" w:hAnsi="Arial" w:cs="Arial"/>
                        <w:sz w:val="16"/>
                        <w:szCs w:val="16"/>
                      </w:rPr>
                      <w:t>Лист</w:t>
                    </w:r>
                  </w:p>
                </w:txbxContent>
              </v:textbox>
            </v:rect>
            <v:rect id="_x0000_s1269" style="position:absolute;left:2350;top:16267;width:1350;height:252" filled="f" stroked="f" strokeweight=".25pt">
              <v:textbox style="mso-next-textbox:#_x0000_s1269" inset="1pt,1pt,1pt,1pt">
                <w:txbxContent>
                  <w:p w:rsidR="00306EE3" w:rsidRDefault="00AE2CB9" w:rsidP="003F68BF">
                    <w:pPr>
                      <w:pStyle w:val="a3"/>
                      <w:jc w:val="center"/>
                      <w:rPr>
                        <w:rFonts w:ascii="Arial" w:hAnsi="Arial" w:cs="Arial"/>
                        <w:sz w:val="16"/>
                        <w:szCs w:val="16"/>
                        <w:lang w:val="ru-RU"/>
                      </w:rPr>
                    </w:pPr>
                    <w:r>
                      <w:rPr>
                        <w:rFonts w:ascii="Arial" w:hAnsi="Arial" w:cs="Arial"/>
                        <w:sz w:val="16"/>
                        <w:szCs w:val="16"/>
                      </w:rPr>
                      <w:t xml:space="preserve">№ </w:t>
                    </w:r>
                    <w:r>
                      <w:rPr>
                        <w:rFonts w:ascii="Arial" w:hAnsi="Arial" w:cs="Arial"/>
                        <w:sz w:val="16"/>
                        <w:szCs w:val="16"/>
                        <w:lang w:val="ru-RU"/>
                      </w:rPr>
                      <w:t>документа</w:t>
                    </w:r>
                  </w:p>
                </w:txbxContent>
              </v:textbox>
            </v:rect>
            <v:rect id="_x0000_s1270" style="position:absolute;left:3775;top:16267;width:805;height:252" filled="f" stroked="f" strokeweight=".25pt">
              <v:textbox style="mso-next-textbox:#_x0000_s1270" inset="1pt,1pt,1pt,1pt">
                <w:txbxContent>
                  <w:p w:rsidR="00306EE3" w:rsidRDefault="00AE2CB9" w:rsidP="003F68BF">
                    <w:pPr>
                      <w:pStyle w:val="a3"/>
                      <w:jc w:val="center"/>
                      <w:rPr>
                        <w:rFonts w:ascii="Arial" w:hAnsi="Arial" w:cs="Arial"/>
                        <w:sz w:val="16"/>
                        <w:szCs w:val="16"/>
                      </w:rPr>
                    </w:pPr>
                    <w:proofErr w:type="spellStart"/>
                    <w:r>
                      <w:rPr>
                        <w:rFonts w:ascii="Arial" w:hAnsi="Arial" w:cs="Arial"/>
                        <w:sz w:val="16"/>
                        <w:szCs w:val="16"/>
                      </w:rPr>
                      <w:t>Подпись</w:t>
                    </w:r>
                    <w:proofErr w:type="spellEnd"/>
                  </w:p>
                </w:txbxContent>
              </v:textbox>
            </v:rect>
            <v:rect id="_x0000_s1271" style="position:absolute;left:4626;top:16267;width:524;height:252" filled="f" stroked="f" strokeweight=".25pt">
              <v:textbox style="mso-next-textbox:#_x0000_s1271" inset="1pt,1pt,1pt,1pt">
                <w:txbxContent>
                  <w:p w:rsidR="00306EE3" w:rsidRDefault="00AE2CB9" w:rsidP="003F68BF">
                    <w:pPr>
                      <w:pStyle w:val="a3"/>
                      <w:jc w:val="center"/>
                      <w:rPr>
                        <w:rFonts w:ascii="Arial" w:hAnsi="Arial" w:cs="Arial"/>
                        <w:sz w:val="16"/>
                        <w:szCs w:val="16"/>
                      </w:rPr>
                    </w:pPr>
                    <w:r>
                      <w:rPr>
                        <w:rFonts w:ascii="Arial" w:hAnsi="Arial" w:cs="Arial"/>
                        <w:sz w:val="16"/>
                        <w:szCs w:val="16"/>
                      </w:rPr>
                      <w:t>Дата</w:t>
                    </w:r>
                  </w:p>
                </w:txbxContent>
              </v:textbox>
            </v:rect>
            <v:rect id="_x0000_s1272" style="position:absolute;left:11103;top:15711;width:525;height:252" filled="f" stroked="f" strokeweight=".25pt">
              <v:textbox style="mso-next-textbox:#_x0000_s1272" inset="1pt,1pt,1pt,1pt">
                <w:txbxContent>
                  <w:p w:rsidR="00306EE3" w:rsidRDefault="00AE2CB9" w:rsidP="003F68BF">
                    <w:pPr>
                      <w:pStyle w:val="a3"/>
                      <w:jc w:val="center"/>
                      <w:rPr>
                        <w:rFonts w:ascii="Arial" w:hAnsi="Arial" w:cs="Arial"/>
                        <w:sz w:val="16"/>
                        <w:szCs w:val="16"/>
                      </w:rPr>
                    </w:pPr>
                    <w:r>
                      <w:rPr>
                        <w:rFonts w:ascii="Arial" w:hAnsi="Arial" w:cs="Arial"/>
                        <w:sz w:val="16"/>
                        <w:szCs w:val="16"/>
                      </w:rPr>
                      <w:t>Лист</w:t>
                    </w:r>
                  </w:p>
                </w:txbxContent>
              </v:textbox>
            </v:rect>
            <v:rect id="_x0000_s1273" style="position:absolute;left:11103;top:16084;width:525;height:344" filled="f" stroked="f" strokeweight=".25pt">
              <v:textbox style="mso-next-textbox:#_x0000_s1273" inset="1pt,1pt,1pt,1pt">
                <w:txbxContent>
                  <w:p w:rsidR="00306EE3" w:rsidRPr="00006DC9" w:rsidRDefault="008558B6" w:rsidP="003F68BF">
                    <w:pPr>
                      <w:jc w:val="center"/>
                    </w:pPr>
                    <w:r>
                      <w:fldChar w:fldCharType="begin"/>
                    </w:r>
                    <w:r w:rsidR="00AE2CB9">
                      <w:instrText xml:space="preserve"> PAGE   \* MERGEFORMAT </w:instrText>
                    </w:r>
                    <w:r>
                      <w:fldChar w:fldCharType="separate"/>
                    </w:r>
                    <w:r w:rsidR="00374A4C">
                      <w:rPr>
                        <w:noProof/>
                      </w:rPr>
                      <w:t>7</w:t>
                    </w:r>
                    <w:r>
                      <w:fldChar w:fldCharType="end"/>
                    </w:r>
                  </w:p>
                </w:txbxContent>
              </v:textbox>
            </v:rect>
          </v:group>
          <v:rect id="_x0000_s1274" style="position:absolute;left:5224;top:15813;width:5811;height:545" filled="f" stroked="f" strokeweight=".25pt">
            <v:textbox style="mso-next-textbox:#_x0000_s1274" inset="1pt,1pt,1pt,1pt">
              <w:txbxContent>
                <w:p w:rsidR="006C51A8" w:rsidRPr="006C51A8" w:rsidRDefault="006C51A8" w:rsidP="006C51A8">
                  <w:pPr>
                    <w:rPr>
                      <w:b/>
                      <w:i/>
                      <w:sz w:val="40"/>
                      <w:szCs w:val="20"/>
                    </w:rPr>
                  </w:pPr>
                  <w:r>
                    <w:rPr>
                      <w:b/>
                      <w:i/>
                      <w:sz w:val="40"/>
                      <w:szCs w:val="20"/>
                    </w:rPr>
                    <w:t xml:space="preserve">         </w:t>
                  </w:r>
                  <w:r w:rsidR="00374A4C">
                    <w:rPr>
                      <w:b/>
                      <w:i/>
                      <w:sz w:val="40"/>
                      <w:szCs w:val="20"/>
                    </w:rPr>
                    <w:t>АКВТ.</w:t>
                  </w:r>
                  <w:r w:rsidR="00374A4C" w:rsidRPr="00374A4C">
                    <w:rPr>
                      <w:b/>
                      <w:i/>
                      <w:sz w:val="40"/>
                    </w:rPr>
                    <w:t xml:space="preserve"> </w:t>
                  </w:r>
                  <w:r w:rsidR="00374A4C" w:rsidRPr="00374A4C">
                    <w:rPr>
                      <w:b/>
                      <w:i/>
                      <w:sz w:val="40"/>
                      <w:szCs w:val="20"/>
                    </w:rPr>
                    <w:t>13.02.11</w:t>
                  </w:r>
                  <w:r w:rsidRPr="006C51A8">
                    <w:rPr>
                      <w:b/>
                      <w:i/>
                      <w:sz w:val="40"/>
                      <w:szCs w:val="20"/>
                    </w:rPr>
                    <w:t>.ЛР   .000</w:t>
                  </w:r>
                  <w:r>
                    <w:rPr>
                      <w:b/>
                      <w:i/>
                      <w:sz w:val="40"/>
                      <w:szCs w:val="20"/>
                    </w:rPr>
                    <w:t>4</w:t>
                  </w:r>
                </w:p>
                <w:p w:rsidR="00306EE3" w:rsidRPr="006C51A8" w:rsidRDefault="0089281F" w:rsidP="006C51A8"/>
              </w:txbxContent>
            </v:textbox>
          </v:rect>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EE3" w:rsidRDefault="0089281F">
    <w:pPr>
      <w:pStyle w:val="a4"/>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F8612E"/>
    <w:multiLevelType w:val="hybridMultilevel"/>
    <w:tmpl w:val="E99C8586"/>
    <w:lvl w:ilvl="0" w:tplc="4B76401E">
      <w:start w:val="1"/>
      <w:numFmt w:val="decimal"/>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F1B56D7"/>
    <w:multiLevelType w:val="hybridMultilevel"/>
    <w:tmpl w:val="5D3AE5FA"/>
    <w:lvl w:ilvl="0" w:tplc="4B76401E">
      <w:start w:val="1"/>
      <w:numFmt w:val="decimal"/>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3922D6A"/>
    <w:multiLevelType w:val="hybridMultilevel"/>
    <w:tmpl w:val="E9560EAC"/>
    <w:lvl w:ilvl="0" w:tplc="4B76401E">
      <w:start w:val="1"/>
      <w:numFmt w:val="decimal"/>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D1F6191"/>
    <w:multiLevelType w:val="hybridMultilevel"/>
    <w:tmpl w:val="767E545A"/>
    <w:lvl w:ilvl="0" w:tplc="4B76401E">
      <w:start w:val="1"/>
      <w:numFmt w:val="decimal"/>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rsids>
    <w:rsidRoot w:val="006C51A8"/>
    <w:rsid w:val="00275C88"/>
    <w:rsid w:val="003207F8"/>
    <w:rsid w:val="00374A4C"/>
    <w:rsid w:val="006C51A8"/>
    <w:rsid w:val="008558B6"/>
    <w:rsid w:val="0089281F"/>
    <w:rsid w:val="00AE2C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1A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C51A8"/>
    <w:pPr>
      <w:keepNext/>
      <w:spacing w:line="360" w:lineRule="auto"/>
      <w:ind w:left="1260"/>
      <w:outlineLvl w:val="0"/>
    </w:pPr>
    <w:rPr>
      <w:sz w:val="28"/>
      <w:szCs w:val="28"/>
    </w:rPr>
  </w:style>
  <w:style w:type="paragraph" w:styleId="2">
    <w:name w:val="heading 2"/>
    <w:basedOn w:val="a"/>
    <w:next w:val="a"/>
    <w:link w:val="20"/>
    <w:autoRedefine/>
    <w:qFormat/>
    <w:rsid w:val="006C51A8"/>
    <w:pPr>
      <w:keepNext/>
      <w:spacing w:line="360" w:lineRule="auto"/>
      <w:ind w:right="-58"/>
      <w:jc w:val="center"/>
      <w:outlineLvl w:val="1"/>
    </w:pPr>
    <w:rPr>
      <w:b/>
    </w:rPr>
  </w:style>
  <w:style w:type="paragraph" w:styleId="4">
    <w:name w:val="heading 4"/>
    <w:basedOn w:val="a"/>
    <w:next w:val="a"/>
    <w:link w:val="40"/>
    <w:qFormat/>
    <w:rsid w:val="006C51A8"/>
    <w:pPr>
      <w:keepNext/>
      <w:shd w:val="clear" w:color="auto" w:fill="FFFFFF"/>
      <w:spacing w:before="226" w:line="360" w:lineRule="auto"/>
      <w:ind w:left="62"/>
      <w:jc w:val="center"/>
      <w:outlineLvl w:val="3"/>
    </w:pPr>
    <w:rPr>
      <w:i/>
      <w:iCs/>
      <w:color w:val="000000"/>
      <w:spacing w:val="-1"/>
      <w:sz w:val="28"/>
      <w:szCs w:val="22"/>
    </w:rPr>
  </w:style>
  <w:style w:type="paragraph" w:styleId="5">
    <w:name w:val="heading 5"/>
    <w:basedOn w:val="a"/>
    <w:next w:val="a"/>
    <w:link w:val="50"/>
    <w:qFormat/>
    <w:rsid w:val="006C51A8"/>
    <w:pPr>
      <w:keepNext/>
      <w:jc w:val="center"/>
      <w:outlineLvl w:val="4"/>
    </w:pPr>
    <w:rPr>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51A8"/>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6C51A8"/>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6C51A8"/>
    <w:rPr>
      <w:rFonts w:ascii="Times New Roman" w:eastAsia="Times New Roman" w:hAnsi="Times New Roman" w:cs="Times New Roman"/>
      <w:i/>
      <w:iCs/>
      <w:color w:val="000000"/>
      <w:spacing w:val="-1"/>
      <w:sz w:val="28"/>
      <w:shd w:val="clear" w:color="auto" w:fill="FFFFFF"/>
      <w:lang w:eastAsia="ru-RU"/>
    </w:rPr>
  </w:style>
  <w:style w:type="character" w:customStyle="1" w:styleId="50">
    <w:name w:val="Заголовок 5 Знак"/>
    <w:basedOn w:val="a0"/>
    <w:link w:val="5"/>
    <w:rsid w:val="006C51A8"/>
    <w:rPr>
      <w:rFonts w:ascii="Times New Roman" w:eastAsia="Times New Roman" w:hAnsi="Times New Roman" w:cs="Times New Roman"/>
      <w:sz w:val="28"/>
      <w:szCs w:val="28"/>
      <w:lang w:eastAsia="ru-RU"/>
    </w:rPr>
  </w:style>
  <w:style w:type="paragraph" w:customStyle="1" w:styleId="a3">
    <w:name w:val="Чертежный"/>
    <w:rsid w:val="006C51A8"/>
    <w:pPr>
      <w:spacing w:after="0" w:line="240" w:lineRule="auto"/>
      <w:jc w:val="both"/>
    </w:pPr>
    <w:rPr>
      <w:rFonts w:ascii="ISOCPEUR" w:eastAsia="Times New Roman" w:hAnsi="ISOCPEUR" w:cs="Times New Roman"/>
      <w:i/>
      <w:sz w:val="28"/>
      <w:szCs w:val="20"/>
      <w:lang w:val="uk-UA" w:eastAsia="ru-RU"/>
    </w:rPr>
  </w:style>
  <w:style w:type="paragraph" w:styleId="a4">
    <w:name w:val="header"/>
    <w:basedOn w:val="a"/>
    <w:link w:val="a5"/>
    <w:uiPriority w:val="99"/>
    <w:rsid w:val="006C51A8"/>
    <w:pPr>
      <w:tabs>
        <w:tab w:val="center" w:pos="4677"/>
        <w:tab w:val="right" w:pos="9355"/>
      </w:tabs>
    </w:pPr>
  </w:style>
  <w:style w:type="character" w:customStyle="1" w:styleId="a5">
    <w:name w:val="Верхний колонтитул Знак"/>
    <w:basedOn w:val="a0"/>
    <w:link w:val="a4"/>
    <w:uiPriority w:val="99"/>
    <w:rsid w:val="006C51A8"/>
    <w:rPr>
      <w:rFonts w:ascii="Times New Roman" w:eastAsia="Times New Roman" w:hAnsi="Times New Roman" w:cs="Times New Roman"/>
      <w:sz w:val="24"/>
      <w:szCs w:val="24"/>
      <w:lang w:eastAsia="ru-RU"/>
    </w:rPr>
  </w:style>
  <w:style w:type="paragraph" w:styleId="a6">
    <w:name w:val="footer"/>
    <w:aliases w:val=" Знак"/>
    <w:basedOn w:val="a"/>
    <w:link w:val="a7"/>
    <w:uiPriority w:val="99"/>
    <w:rsid w:val="006C51A8"/>
    <w:pPr>
      <w:tabs>
        <w:tab w:val="center" w:pos="4677"/>
        <w:tab w:val="right" w:pos="9355"/>
      </w:tabs>
    </w:pPr>
  </w:style>
  <w:style w:type="character" w:customStyle="1" w:styleId="a7">
    <w:name w:val="Нижний колонтитул Знак"/>
    <w:aliases w:val=" Знак Знак"/>
    <w:basedOn w:val="a0"/>
    <w:link w:val="a6"/>
    <w:uiPriority w:val="99"/>
    <w:rsid w:val="006C51A8"/>
    <w:rPr>
      <w:rFonts w:ascii="Times New Roman" w:eastAsia="Times New Roman" w:hAnsi="Times New Roman" w:cs="Times New Roman"/>
      <w:sz w:val="24"/>
      <w:szCs w:val="24"/>
      <w:lang w:eastAsia="ru-RU"/>
    </w:rPr>
  </w:style>
  <w:style w:type="character" w:customStyle="1" w:styleId="FontStyle35">
    <w:name w:val="Font Style35"/>
    <w:basedOn w:val="a0"/>
    <w:rsid w:val="006C51A8"/>
    <w:rPr>
      <w:rFonts w:ascii="Times New Roman" w:hAnsi="Times New Roman" w:cs="Times New Roman"/>
      <w:sz w:val="24"/>
      <w:szCs w:val="24"/>
    </w:rPr>
  </w:style>
  <w:style w:type="paragraph" w:customStyle="1" w:styleId="Style5">
    <w:name w:val="Style5"/>
    <w:basedOn w:val="a"/>
    <w:rsid w:val="006C51A8"/>
    <w:pPr>
      <w:widowControl w:val="0"/>
      <w:autoSpaceDE w:val="0"/>
      <w:autoSpaceDN w:val="0"/>
      <w:adjustRightInd w:val="0"/>
      <w:spacing w:line="690" w:lineRule="exact"/>
      <w:ind w:firstLine="1080"/>
      <w:jc w:val="both"/>
    </w:pPr>
  </w:style>
  <w:style w:type="paragraph" w:customStyle="1" w:styleId="Style10">
    <w:name w:val="Style10"/>
    <w:basedOn w:val="a"/>
    <w:rsid w:val="006C51A8"/>
    <w:pPr>
      <w:widowControl w:val="0"/>
      <w:autoSpaceDE w:val="0"/>
      <w:autoSpaceDN w:val="0"/>
      <w:adjustRightInd w:val="0"/>
      <w:spacing w:line="668" w:lineRule="exact"/>
      <w:ind w:firstLine="990"/>
      <w:jc w:val="both"/>
    </w:pPr>
  </w:style>
  <w:style w:type="character" w:customStyle="1" w:styleId="FontStyle12">
    <w:name w:val="Font Style12"/>
    <w:basedOn w:val="a0"/>
    <w:rsid w:val="006C51A8"/>
    <w:rPr>
      <w:rFonts w:ascii="Times New Roman" w:hAnsi="Times New Roman" w:cs="Times New Roman"/>
      <w:spacing w:val="160"/>
      <w:sz w:val="40"/>
      <w:szCs w:val="40"/>
    </w:rPr>
  </w:style>
  <w:style w:type="character" w:customStyle="1" w:styleId="FontStyle15">
    <w:name w:val="Font Style15"/>
    <w:basedOn w:val="a0"/>
    <w:rsid w:val="006C51A8"/>
    <w:rPr>
      <w:rFonts w:ascii="Times New Roman" w:hAnsi="Times New Roman" w:cs="Times New Roman"/>
      <w:spacing w:val="40"/>
      <w:sz w:val="58"/>
      <w:szCs w:val="58"/>
    </w:rPr>
  </w:style>
  <w:style w:type="character" w:customStyle="1" w:styleId="FontStyle16">
    <w:name w:val="Font Style16"/>
    <w:basedOn w:val="a0"/>
    <w:rsid w:val="006C51A8"/>
    <w:rPr>
      <w:rFonts w:ascii="Times New Roman" w:hAnsi="Times New Roman" w:cs="Times New Roman"/>
      <w:b/>
      <w:bCs/>
      <w:spacing w:val="30"/>
      <w:sz w:val="56"/>
      <w:szCs w:val="56"/>
    </w:rPr>
  </w:style>
  <w:style w:type="paragraph" w:customStyle="1" w:styleId="Style1">
    <w:name w:val="Style1"/>
    <w:basedOn w:val="a"/>
    <w:rsid w:val="006C51A8"/>
    <w:pPr>
      <w:widowControl w:val="0"/>
      <w:autoSpaceDE w:val="0"/>
      <w:autoSpaceDN w:val="0"/>
      <w:adjustRightInd w:val="0"/>
    </w:pPr>
    <w:rPr>
      <w:rFonts w:ascii="Impact" w:hAnsi="Impact"/>
    </w:rPr>
  </w:style>
  <w:style w:type="character" w:customStyle="1" w:styleId="FontStyle13">
    <w:name w:val="Font Style13"/>
    <w:basedOn w:val="a0"/>
    <w:rsid w:val="006C51A8"/>
    <w:rPr>
      <w:rFonts w:ascii="Palatino Linotype" w:hAnsi="Palatino Linotype" w:cs="Palatino Linotype"/>
      <w:spacing w:val="40"/>
      <w:sz w:val="54"/>
      <w:szCs w:val="54"/>
    </w:rPr>
  </w:style>
  <w:style w:type="paragraph" w:styleId="a8">
    <w:name w:val="Balloon Text"/>
    <w:basedOn w:val="a"/>
    <w:link w:val="a9"/>
    <w:uiPriority w:val="99"/>
    <w:semiHidden/>
    <w:unhideWhenUsed/>
    <w:rsid w:val="006C51A8"/>
    <w:rPr>
      <w:rFonts w:ascii="Tahoma" w:hAnsi="Tahoma" w:cs="Tahoma"/>
      <w:sz w:val="16"/>
      <w:szCs w:val="16"/>
    </w:rPr>
  </w:style>
  <w:style w:type="character" w:customStyle="1" w:styleId="a9">
    <w:name w:val="Текст выноски Знак"/>
    <w:basedOn w:val="a0"/>
    <w:link w:val="a8"/>
    <w:uiPriority w:val="99"/>
    <w:semiHidden/>
    <w:rsid w:val="006C51A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14.png"/><Relationship Id="rId30"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4589</Words>
  <Characters>26161</Characters>
  <Application>Microsoft Office Word</Application>
  <DocSecurity>0</DocSecurity>
  <Lines>218</Lines>
  <Paragraphs>61</Paragraphs>
  <ScaleCrop>false</ScaleCrop>
  <Company>Reanimator Extreme Edition</Company>
  <LinksUpToDate>false</LinksUpToDate>
  <CharactersWithSpaces>30689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dc:creator>
  <cp:keywords/>
  <dc:description/>
  <cp:lastModifiedBy>Полина</cp:lastModifiedBy>
  <cp:revision>4</cp:revision>
  <dcterms:created xsi:type="dcterms:W3CDTF">2015-04-06T16:52:00Z</dcterms:created>
  <dcterms:modified xsi:type="dcterms:W3CDTF">2016-02-01T18:02:00Z</dcterms:modified>
</cp:coreProperties>
</file>