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0065"/>
      </w:tblGrid>
      <w:tr w:rsidR="00000000">
        <w:tc>
          <w:tcPr>
            <w:tcW w:w="10065" w:type="dxa"/>
            <w:shd w:val="clear" w:color="auto" w:fill="auto"/>
          </w:tcPr>
          <w:p w:rsidR="00000000" w:rsidRDefault="009048E6">
            <w:pPr>
              <w:pStyle w:val="af"/>
              <w:jc w:val="center"/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6257290" cy="5594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8" t="-95" r="-8" b="-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290" cy="559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B149E">
            <w:pPr>
              <w:pStyle w:val="af"/>
              <w:jc w:val="center"/>
            </w:pPr>
          </w:p>
          <w:p w:rsidR="00000000" w:rsidRDefault="009B149E">
            <w:pPr>
              <w:pStyle w:val="af"/>
              <w:jc w:val="center"/>
            </w:pPr>
            <w:r>
              <w:rPr>
                <w:rStyle w:val="mainbrown"/>
                <w:rFonts w:ascii="Arial" w:hAnsi="Arial" w:cs="Arial"/>
                <w:iCs/>
              </w:rPr>
              <w:t xml:space="preserve">Кубок России по художественному творчеству "Ассамблея Искусств" </w:t>
            </w:r>
          </w:p>
          <w:p w:rsidR="00000000" w:rsidRDefault="009B149E">
            <w:pPr>
              <w:pStyle w:val="af"/>
              <w:jc w:val="center"/>
            </w:pPr>
            <w:r>
              <w:rPr>
                <w:rStyle w:val="mainbrown"/>
                <w:rFonts w:ascii="Arial" w:hAnsi="Arial" w:cs="Arial"/>
                <w:iCs/>
                <w:sz w:val="20"/>
              </w:rPr>
              <w:t>Международный фестиваль-конкурс детско-молодежный творчества и педагогических инноваций</w:t>
            </w:r>
          </w:p>
        </w:tc>
      </w:tr>
      <w:tr w:rsidR="00000000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snapToGrid w:val="0"/>
            </w:pPr>
          </w:p>
        </w:tc>
      </w:tr>
      <w:tr w:rsidR="00000000"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jc w:val="center"/>
            </w:pPr>
            <w:r>
              <w:rPr>
                <w:rStyle w:val="mainbrown"/>
                <w:rFonts w:ascii="Arial" w:hAnsi="Arial" w:cs="Arial"/>
                <w:bCs/>
                <w:i/>
                <w:sz w:val="20"/>
                <w:szCs w:val="20"/>
              </w:rPr>
              <w:t xml:space="preserve">09-15 апреля 2018 года, </w:t>
            </w:r>
            <w:r>
              <w:rPr>
                <w:rStyle w:val="mainbrown"/>
                <w:rFonts w:ascii="Arial" w:hAnsi="Arial" w:cs="Arial"/>
                <w:bCs/>
                <w:i/>
                <w:sz w:val="20"/>
                <w:szCs w:val="20"/>
                <w:lang w:val="en-US"/>
              </w:rPr>
              <w:t>www</w:t>
            </w:r>
            <w:r>
              <w:rPr>
                <w:rStyle w:val="mainbrown"/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Style w:val="mainbrown"/>
                <w:rFonts w:ascii="Arial" w:hAnsi="Arial" w:cs="Arial"/>
                <w:bCs/>
                <w:i/>
                <w:sz w:val="20"/>
                <w:szCs w:val="20"/>
                <w:lang w:val="en-US"/>
              </w:rPr>
              <w:t>artfestival</w:t>
            </w:r>
            <w:r>
              <w:rPr>
                <w:rStyle w:val="mainbrown"/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Style w:val="mainbrown"/>
                <w:rFonts w:ascii="Arial" w:hAnsi="Arial" w:cs="Arial"/>
                <w:bCs/>
                <w:i/>
                <w:sz w:val="20"/>
                <w:szCs w:val="20"/>
                <w:lang w:val="en-US"/>
              </w:rPr>
              <w:t>info</w:t>
            </w:r>
          </w:p>
        </w:tc>
      </w:tr>
    </w:tbl>
    <w:p w:rsidR="00000000" w:rsidRDefault="009B149E">
      <w:pPr>
        <w:pStyle w:val="af"/>
        <w:jc w:val="center"/>
      </w:pPr>
    </w:p>
    <w:p w:rsidR="00000000" w:rsidRDefault="009B149E">
      <w:pPr>
        <w:pStyle w:val="af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80"/>
        <w:gridCol w:w="5301"/>
        <w:gridCol w:w="10"/>
      </w:tblGrid>
      <w:tr w:rsidR="00000000">
        <w:trPr>
          <w:gridAfter w:val="1"/>
          <w:wAfter w:w="10" w:type="dxa"/>
          <w:trHeight w:val="225"/>
        </w:trPr>
        <w:tc>
          <w:tcPr>
            <w:tcW w:w="102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ПРАВИЛА УЧАСТИЯ</w:t>
            </w:r>
          </w:p>
          <w:p w:rsidR="00000000" w:rsidRDefault="009B149E">
            <w:pPr>
              <w:pStyle w:val="af"/>
              <w:jc w:val="center"/>
              <w:rPr>
                <w:rFonts w:ascii="Arial" w:hAnsi="Arial" w:cs="Arial"/>
                <w:b/>
                <w:color w:val="C00000"/>
                <w:sz w:val="20"/>
                <w:szCs w:val="16"/>
                <w:u w:val="single"/>
                <w:lang w:val="en-US"/>
              </w:rPr>
            </w:pPr>
          </w:p>
        </w:tc>
      </w:tr>
      <w:tr w:rsidR="00000000">
        <w:trPr>
          <w:trHeight w:val="22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ФОРМЫ УЧАСТИЯ: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ОЧНАЯ и ЗАОЧНАЯ</w:t>
            </w: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color w:val="C00000"/>
                <w:sz w:val="20"/>
                <w:szCs w:val="16"/>
              </w:rPr>
              <w:t>ТЕХНИЧЕСКИЕ ТРЕБОВАНИЯ:</w:t>
            </w:r>
          </w:p>
        </w:tc>
      </w:tr>
      <w:tr w:rsidR="00000000">
        <w:trPr>
          <w:cantSplit/>
          <w:trHeight w:val="4168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snapToGrid w:val="0"/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Даты Фестиваля: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09-15 апреля 2018 года.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Срок подачи заявок: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 31 марта 2018 года.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Объявление победителей и гала-концерт: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15 апреля 2018 года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Площадка Фестиваля: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Выставочный комплекс Московского Академического Художественного Лице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я Российской Академии Художеств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Адрес: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Москва, ул.Крымский Вал, д.8/2.</w:t>
            </w:r>
          </w:p>
          <w:p w:rsidR="00000000" w:rsidRDefault="009B149E">
            <w:pPr>
              <w:pStyle w:val="a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9B149E">
            <w:pPr>
              <w:pStyle w:val="af"/>
            </w:pPr>
            <w:r>
              <w:rPr>
                <w:rFonts w:ascii="Arial" w:hAnsi="Arial" w:cs="Arial"/>
                <w:b/>
                <w:sz w:val="18"/>
                <w:szCs w:val="18"/>
              </w:rPr>
              <w:t>Официальный сайт Фестиваля: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artfestival</w:t>
              </w:r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Default="009B149E">
            <w:pPr>
              <w:pStyle w:val="a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ДОКУМЕНТЫ ДЛЯ РЕГИСТРАЦИИ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а) анкета участника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б) этикетка (для работ в экспозиции)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>) копия оплаты вступительного взноса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г) при заочном участии: конкурсные работы в электронном виде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Материалы направляются на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info</w:t>
            </w:r>
            <w:r>
              <w:rPr>
                <w:rFonts w:ascii="Arial" w:hAnsi="Arial" w:cs="Arial"/>
                <w:sz w:val="18"/>
                <w:szCs w:val="18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artfestival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info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Возрастные категории участников:</w:t>
            </w:r>
          </w:p>
          <w:p w:rsidR="00000000" w:rsidRDefault="009B149E">
            <w:pPr>
              <w:pStyle w:val="af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sz w:val="18"/>
                <w:szCs w:val="16"/>
              </w:rPr>
              <w:t>Категория «Младшая»: до 9 лет</w:t>
            </w:r>
          </w:p>
          <w:p w:rsidR="00000000" w:rsidRDefault="009B149E">
            <w:pPr>
              <w:pStyle w:val="af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sz w:val="18"/>
                <w:szCs w:val="16"/>
              </w:rPr>
              <w:t>Категория "Средняя": от 10 до 13 лет</w:t>
            </w:r>
          </w:p>
          <w:p w:rsidR="00000000" w:rsidRDefault="009B149E">
            <w:pPr>
              <w:pStyle w:val="af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  <w:sz w:val="18"/>
                <w:szCs w:val="16"/>
              </w:rPr>
              <w:t>К</w:t>
            </w:r>
            <w:r>
              <w:rPr>
                <w:rFonts w:ascii="Arial" w:hAnsi="Arial" w:cs="Arial"/>
                <w:sz w:val="18"/>
                <w:szCs w:val="16"/>
              </w:rPr>
              <w:t>атегория "Старшая": от 14 до 18 лет</w:t>
            </w:r>
          </w:p>
          <w:p w:rsidR="00000000" w:rsidRDefault="009B149E">
            <w:pPr>
              <w:pStyle w:val="af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18"/>
                <w:szCs w:val="16"/>
              </w:rPr>
              <w:t>Категория "Педагоги": возраст не регламентируется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000000" w:rsidRDefault="009B149E">
            <w:pPr>
              <w:pStyle w:val="af"/>
            </w:pPr>
            <w:r>
              <w:rPr>
                <w:rFonts w:ascii="Arial" w:hAnsi="Arial" w:cs="Arial"/>
                <w:sz w:val="18"/>
                <w:szCs w:val="18"/>
              </w:rPr>
              <w:t>Указанные категории оцениваются членами жюри раздельно.</w:t>
            </w:r>
          </w:p>
        </w:tc>
        <w:tc>
          <w:tcPr>
            <w:tcW w:w="5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Технические требования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</w:rPr>
              <w:t>для категории «Изобразительное искусство»: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1) Все конкурсные работы должны соответствова</w:t>
            </w:r>
            <w:r>
              <w:rPr>
                <w:rFonts w:ascii="Arial" w:hAnsi="Arial" w:cs="Arial"/>
                <w:sz w:val="16"/>
                <w:szCs w:val="16"/>
              </w:rPr>
              <w:t>ть следующим параметрам:</w:t>
            </w:r>
          </w:p>
          <w:p w:rsidR="00000000" w:rsidRDefault="009B149E">
            <w:pPr>
              <w:pStyle w:val="af"/>
              <w:ind w:left="459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- при очном участии – до 100 см. по большей стороне. </w:t>
            </w:r>
          </w:p>
          <w:p w:rsidR="00000000" w:rsidRDefault="009B149E">
            <w:pPr>
              <w:pStyle w:val="af"/>
              <w:ind w:left="459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- при заочном участии – файл не менее 150 dpi, до 20 Мб 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2) Оформление очных конкурсных работ:</w:t>
            </w:r>
          </w:p>
          <w:p w:rsidR="00000000" w:rsidRDefault="009B149E">
            <w:pPr>
              <w:pStyle w:val="af"/>
              <w:ind w:left="284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а) Экспонируемые работы должны быть снабжены этикеткой (размер 7х5 см., в правом н</w:t>
            </w:r>
            <w:r>
              <w:rPr>
                <w:rFonts w:ascii="Arial" w:hAnsi="Arial" w:cs="Arial"/>
                <w:sz w:val="16"/>
                <w:szCs w:val="16"/>
              </w:rPr>
              <w:t>ижнем углу, с лицевой стороны)</w:t>
            </w:r>
          </w:p>
          <w:p w:rsidR="00000000" w:rsidRDefault="009B149E">
            <w:pPr>
              <w:pStyle w:val="af"/>
              <w:ind w:left="284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б) Для очных участников: каждая конкурсная работа должна иметь крепления / крючки для подвески на вертикальном панно или подставки, предотвращающие заваливание объектов.</w:t>
            </w:r>
          </w:p>
          <w:p w:rsidR="00000000" w:rsidRDefault="009B149E">
            <w:pPr>
              <w:pStyle w:val="af"/>
              <w:jc w:val="both"/>
              <w:rPr>
                <w:rFonts w:ascii="Arial" w:hAnsi="Arial" w:cs="Arial"/>
                <w:sz w:val="10"/>
                <w:szCs w:val="16"/>
                <w:lang w:eastAsia="ru-RU"/>
              </w:rPr>
            </w:pP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Технические требования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</w:rPr>
              <w:t>для категории «Сценическое иск</w:t>
            </w:r>
            <w:r>
              <w:rPr>
                <w:rFonts w:ascii="Arial" w:hAnsi="Arial" w:cs="Arial"/>
                <w:b/>
                <w:sz w:val="16"/>
                <w:szCs w:val="16"/>
              </w:rPr>
              <w:t>усство»:</w:t>
            </w:r>
          </w:p>
          <w:p w:rsidR="00000000" w:rsidRDefault="009B149E">
            <w:pPr>
              <w:pStyle w:val="af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1) Конкурсной работой считается творческий номер: </w:t>
            </w:r>
          </w:p>
          <w:p w:rsidR="00000000" w:rsidRDefault="009B149E">
            <w:pPr>
              <w:pStyle w:val="af"/>
              <w:ind w:firstLine="426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- для индивидуальных исполнителей: до 3 минут;</w:t>
            </w:r>
          </w:p>
          <w:p w:rsidR="00000000" w:rsidRDefault="009B149E">
            <w:pPr>
              <w:pStyle w:val="af"/>
              <w:ind w:firstLine="426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- для коллективов: до 5-ти минут;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2) Выступление должно выполняться под фонограмму или в сопровождении "живого" аккомпанемента;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3) Для хореографич</w:t>
            </w:r>
            <w:r>
              <w:rPr>
                <w:rFonts w:ascii="Arial" w:hAnsi="Arial" w:cs="Arial"/>
                <w:sz w:val="16"/>
                <w:szCs w:val="16"/>
              </w:rPr>
              <w:t>еского конкурса: в выступлении может иметь любое музыкальное сопровождение.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4) Для вокального конкурса: в выступлении возможно использовать современные электронные инструменты и фонограммы "минус один".</w:t>
            </w:r>
          </w:p>
          <w:p w:rsidR="00000000" w:rsidRDefault="009B149E">
            <w:pPr>
              <w:pStyle w:val="af"/>
              <w:jc w:val="both"/>
              <w:rPr>
                <w:rFonts w:ascii="Arial" w:hAnsi="Arial" w:cs="Arial"/>
                <w:b/>
                <w:sz w:val="8"/>
                <w:szCs w:val="16"/>
              </w:rPr>
            </w:pP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Технические требования для категории «Словесность»: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1) Конкурсной работой считается творческий номер: </w:t>
            </w:r>
          </w:p>
          <w:p w:rsidR="00000000" w:rsidRDefault="009B149E">
            <w:pPr>
              <w:pStyle w:val="af"/>
              <w:ind w:firstLine="426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- для индивидуальных исполнителей: до 3 минут;</w:t>
            </w:r>
          </w:p>
          <w:p w:rsidR="00000000" w:rsidRDefault="009B149E">
            <w:pPr>
              <w:pStyle w:val="af"/>
              <w:ind w:firstLine="426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- для коллективов: до 5-ти минут;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2) В номинации «театральная реприза» допускается коллективное участие, при этом каждый из исполнителей должен озвучивать те</w:t>
            </w:r>
            <w:r>
              <w:rPr>
                <w:rFonts w:ascii="Arial" w:hAnsi="Arial" w:cs="Arial"/>
                <w:sz w:val="16"/>
                <w:szCs w:val="16"/>
              </w:rPr>
              <w:t>кст общей продолжительностью не менее 30 секунд.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3) Для конкурса чтецов: выступление проводится без микрофона.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4) В выступлении допускается использование музыкального сопровождения, реквизита и помощников.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5) Для литературного конкурса: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- стихотворное п</w:t>
            </w:r>
            <w:r>
              <w:rPr>
                <w:rFonts w:ascii="Arial" w:hAnsi="Arial" w:cs="Arial"/>
                <w:sz w:val="16"/>
                <w:szCs w:val="16"/>
              </w:rPr>
              <w:t xml:space="preserve">роизведение должно быть объемом до 32 текстовых строк), 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- проза - до 6000 знаков или не более 3 стр. печатного текста, шрифт 12, интервал 1,5. Литературная работа должна быть написана на русском языке.</w:t>
            </w:r>
          </w:p>
          <w:p w:rsidR="00000000" w:rsidRDefault="009B149E">
            <w:pPr>
              <w:pStyle w:val="af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sz w:val="18"/>
                <w:szCs w:val="16"/>
              </w:rPr>
              <w:t>ЖЮРИ: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8"/>
                <w:szCs w:val="16"/>
              </w:rPr>
              <w:t>Конкурсные работы и выступления оценивает Эксп</w:t>
            </w:r>
            <w:r>
              <w:rPr>
                <w:rFonts w:ascii="Arial" w:hAnsi="Arial" w:cs="Arial"/>
                <w:sz w:val="18"/>
                <w:szCs w:val="16"/>
              </w:rPr>
              <w:t>ертный Совет (члены жюри), в состав которых входят известные представители Мира Искусства.</w:t>
            </w:r>
          </w:p>
          <w:p w:rsidR="00000000" w:rsidRDefault="009B149E">
            <w:pPr>
              <w:pStyle w:val="af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sz w:val="18"/>
                <w:szCs w:val="16"/>
              </w:rPr>
              <w:t>КАТАЛОГ «НОВЫЕ ЛИЦА В ИСКУССТВЕ: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8"/>
                <w:szCs w:val="16"/>
              </w:rPr>
              <w:t xml:space="preserve">Все участники публикуются в каталоге «Новые лица в Искусстве», формат А4. </w:t>
            </w:r>
          </w:p>
        </w:tc>
      </w:tr>
      <w:tr w:rsidR="00000000">
        <w:trPr>
          <w:cantSplit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color w:val="C00000"/>
                <w:sz w:val="20"/>
                <w:szCs w:val="16"/>
              </w:rPr>
              <w:t>ПРОГРАММА ФЕСТИВАЛЯ:</w:t>
            </w:r>
          </w:p>
        </w:tc>
        <w:tc>
          <w:tcPr>
            <w:tcW w:w="5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snapToGrid w:val="0"/>
              <w:jc w:val="both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000000">
        <w:trPr>
          <w:cantSplit/>
          <w:trHeight w:val="2982"/>
        </w:trPr>
        <w:tc>
          <w:tcPr>
            <w:tcW w:w="4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.КОНКУРСНЫЕ ПРОГРАММЫ:</w:t>
            </w:r>
          </w:p>
          <w:p w:rsidR="00000000" w:rsidRDefault="009B149E">
            <w:pPr>
              <w:pStyle w:val="af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«Изобразительное искусство»: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1) Конкурс живописи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2) Конкурс графики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3) Конкурс фотографии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4) Конкурс текстильного искусства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Раздел "Декоративно-прикладное искусство":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1) Конкурс авторской куклы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2) Конкурс декоративно-прикладного искусства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3) Конкурс скуль</w:t>
            </w:r>
            <w:r>
              <w:rPr>
                <w:rFonts w:ascii="Arial" w:hAnsi="Arial" w:cs="Arial"/>
                <w:sz w:val="18"/>
                <w:szCs w:val="18"/>
              </w:rPr>
              <w:t>птуры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Раздел «Словесность»: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1) Конкурс чтецов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2) Литературный конкурс (поэзия, проза)</w:t>
            </w:r>
          </w:p>
          <w:p w:rsidR="00000000" w:rsidRDefault="009B149E">
            <w:pPr>
              <w:pStyle w:val="af"/>
              <w:ind w:left="284" w:hanging="284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Раздел «Сценическое искусство»:</w:t>
            </w:r>
          </w:p>
          <w:p w:rsidR="00000000" w:rsidRDefault="009B149E">
            <w:pPr>
              <w:pStyle w:val="af"/>
              <w:ind w:left="284" w:hanging="284"/>
            </w:pPr>
            <w:r>
              <w:rPr>
                <w:rFonts w:ascii="Arial" w:hAnsi="Arial" w:cs="Arial"/>
                <w:sz w:val="18"/>
                <w:szCs w:val="18"/>
              </w:rPr>
              <w:t>1) Конкурс вокального мастерства (конкурс певцов)</w:t>
            </w:r>
          </w:p>
          <w:p w:rsidR="00000000" w:rsidRDefault="009B149E">
            <w:pPr>
              <w:pStyle w:val="af"/>
              <w:ind w:left="284" w:hanging="284"/>
            </w:pPr>
            <w:r>
              <w:rPr>
                <w:rFonts w:ascii="Arial" w:hAnsi="Arial" w:cs="Arial"/>
                <w:sz w:val="18"/>
                <w:szCs w:val="18"/>
              </w:rPr>
              <w:t>2) Конкурс хореографического (танцевального) мастерства</w:t>
            </w:r>
          </w:p>
          <w:p w:rsidR="00000000" w:rsidRDefault="009B149E">
            <w:pPr>
              <w:pStyle w:val="af"/>
              <w:ind w:left="284" w:hanging="284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3) Конкурс театров моды</w:t>
            </w:r>
          </w:p>
          <w:p w:rsidR="00000000" w:rsidRDefault="009B149E">
            <w:pPr>
              <w:pStyle w:val="af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sz w:val="18"/>
                <w:szCs w:val="18"/>
              </w:rPr>
              <w:t>. МАС</w:t>
            </w:r>
            <w:r>
              <w:rPr>
                <w:rFonts w:ascii="Arial" w:hAnsi="Arial" w:cs="Arial"/>
                <w:b/>
                <w:sz w:val="18"/>
                <w:szCs w:val="18"/>
              </w:rPr>
              <w:t>ТЕР-КЛАССЫ: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период фестиваля пройдут многочисленные мастер-классы, лектории, творческие встречи для участников и педагогов.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. КОНФЕРЕНЦИЯ "ИННОВАЦИИ В ОБРАЗОВАНИИ"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Тема: "Новаторская педагогика в художественном образовании: от теории к практике".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Разд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елы конференции:</w:t>
            </w:r>
          </w:p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1) Новаторство в обучении; 2) Новаторство в воспитании; 3) Новаторство в управлении; 4) Новаторство в подготовке и переподготовке кадров образования.</w:t>
            </w:r>
          </w:p>
        </w:tc>
        <w:tc>
          <w:tcPr>
            <w:tcW w:w="5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00000">
        <w:trPr>
          <w:cantSplit/>
          <w:trHeight w:val="290"/>
        </w:trPr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snapToGrid w:val="0"/>
              <w:ind w:left="284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jc w:val="both"/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КОНТАКТЫ ОРГКОМИТЕТА:</w:t>
            </w:r>
          </w:p>
        </w:tc>
      </w:tr>
      <w:tr w:rsidR="00000000">
        <w:trPr>
          <w:cantSplit/>
          <w:trHeight w:val="1614"/>
        </w:trPr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snapToGrid w:val="0"/>
              <w:ind w:left="284" w:hanging="284"/>
              <w:jc w:val="both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149E">
            <w:pPr>
              <w:pStyle w:val="af"/>
              <w:tabs>
                <w:tab w:val="left" w:pos="1560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Адрес в интернете:  </w:t>
            </w:r>
            <w:hyperlink r:id="rId7" w:history="1">
              <w:r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artfestival</w:t>
              </w:r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Default="009B149E">
            <w:pPr>
              <w:pStyle w:val="af"/>
              <w:tabs>
                <w:tab w:val="left" w:pos="1560"/>
              </w:tabs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hyperlink r:id="rId8" w:history="1">
              <w:r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@</w:t>
              </w:r>
              <w:r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artfestival</w:t>
              </w:r>
              <w:r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Default="009B149E">
            <w:pPr>
              <w:pStyle w:val="af"/>
            </w:pPr>
            <w:r>
              <w:rPr>
                <w:rFonts w:ascii="Arial" w:hAnsi="Arial" w:cs="Arial"/>
                <w:sz w:val="18"/>
                <w:szCs w:val="20"/>
              </w:rPr>
              <w:t>Тел.: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  <w:t>Тел.: +7 (925) 4338821</w:t>
            </w:r>
          </w:p>
          <w:p w:rsidR="00000000" w:rsidRDefault="009B149E">
            <w:pPr>
              <w:pStyle w:val="af"/>
            </w:pPr>
            <w:r>
              <w:rPr>
                <w:rFonts w:ascii="Arial" w:hAnsi="Arial" w:cs="Arial"/>
                <w:sz w:val="18"/>
                <w:szCs w:val="20"/>
              </w:rPr>
              <w:t xml:space="preserve">Тел./факс: </w:t>
            </w:r>
            <w:r>
              <w:rPr>
                <w:rFonts w:ascii="Arial" w:hAnsi="Arial" w:cs="Arial"/>
                <w:sz w:val="18"/>
                <w:szCs w:val="20"/>
              </w:rPr>
              <w:tab/>
              <w:t xml:space="preserve">8 (495) 6407722, 8 (495) 6407733, </w:t>
            </w:r>
          </w:p>
          <w:p w:rsidR="00000000" w:rsidRDefault="009B149E">
            <w:pPr>
              <w:pStyle w:val="af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Skype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абонент </w:t>
            </w:r>
            <w:r>
              <w:rPr>
                <w:rFonts w:ascii="Arial" w:hAnsi="Arial" w:cs="Arial"/>
                <w:sz w:val="18"/>
                <w:szCs w:val="20"/>
              </w:rPr>
              <w:t>“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Euroartweek</w:t>
            </w:r>
            <w:r>
              <w:rPr>
                <w:rFonts w:ascii="Arial" w:hAnsi="Arial" w:cs="Arial"/>
                <w:sz w:val="18"/>
                <w:szCs w:val="20"/>
              </w:rPr>
              <w:t xml:space="preserve">”,  </w:t>
            </w:r>
          </w:p>
          <w:p w:rsidR="00000000" w:rsidRDefault="009B149E">
            <w:pPr>
              <w:pStyle w:val="af"/>
            </w:pPr>
            <w:r>
              <w:rPr>
                <w:rFonts w:ascii="Arial" w:hAnsi="Arial" w:cs="Arial"/>
                <w:sz w:val="18"/>
                <w:szCs w:val="20"/>
              </w:rPr>
              <w:t>Почтовый адрес Оргкомитета: 119049, Моск</w:t>
            </w:r>
            <w:r>
              <w:rPr>
                <w:rFonts w:ascii="Arial" w:hAnsi="Arial" w:cs="Arial"/>
                <w:sz w:val="18"/>
                <w:szCs w:val="20"/>
              </w:rPr>
              <w:t>ва, ул.Крымский Вал, д.8/2, кабинет "Союз художников".</w:t>
            </w:r>
          </w:p>
          <w:p w:rsidR="00000000" w:rsidRDefault="009B149E">
            <w:pPr>
              <w:pStyle w:val="af"/>
            </w:pPr>
            <w:r>
              <w:rPr>
                <w:rFonts w:ascii="Arial" w:hAnsi="Arial" w:cs="Arial"/>
                <w:b/>
                <w:sz w:val="18"/>
                <w:szCs w:val="20"/>
              </w:rPr>
              <w:t>Реквизиты организатора:</w:t>
            </w:r>
            <w:r>
              <w:rPr>
                <w:rFonts w:ascii="Arial" w:hAnsi="Arial" w:cs="Arial"/>
                <w:sz w:val="18"/>
                <w:szCs w:val="20"/>
              </w:rPr>
              <w:t xml:space="preserve"> ООО «Искусство будущего», ИНН 7723446953 , КПП 772301001, ОГРН 1167746468757.</w:t>
            </w:r>
          </w:p>
          <w:p w:rsidR="00000000" w:rsidRDefault="009B149E">
            <w:pPr>
              <w:pStyle w:val="af"/>
            </w:pPr>
            <w:r>
              <w:rPr>
                <w:rFonts w:ascii="Arial" w:hAnsi="Arial" w:cs="Arial"/>
                <w:sz w:val="18"/>
                <w:szCs w:val="20"/>
              </w:rPr>
              <w:t xml:space="preserve">р/сч 40702810509000031244, Филиал Центральный ПАО Банк «ФК Открытие», г.Москва, </w:t>
            </w:r>
          </w:p>
          <w:p w:rsidR="00000000" w:rsidRDefault="009B149E">
            <w:pPr>
              <w:pStyle w:val="af"/>
            </w:pPr>
            <w:r>
              <w:rPr>
                <w:rFonts w:ascii="Arial" w:hAnsi="Arial" w:cs="Arial"/>
                <w:sz w:val="18"/>
                <w:szCs w:val="20"/>
              </w:rPr>
              <w:t>к/сч 3010181094525</w:t>
            </w:r>
            <w:r>
              <w:rPr>
                <w:rFonts w:ascii="Arial" w:hAnsi="Arial" w:cs="Arial"/>
                <w:sz w:val="18"/>
                <w:szCs w:val="20"/>
              </w:rPr>
              <w:t xml:space="preserve">0000297, БИК044525297. </w:t>
            </w:r>
          </w:p>
        </w:tc>
      </w:tr>
    </w:tbl>
    <w:p w:rsidR="009B149E" w:rsidRDefault="009B149E">
      <w:pPr>
        <w:pStyle w:val="af"/>
        <w:rPr>
          <w:rFonts w:ascii="Arial" w:hAnsi="Arial" w:cs="Arial"/>
          <w:sz w:val="2"/>
          <w:szCs w:val="2"/>
        </w:rPr>
      </w:pPr>
    </w:p>
    <w:sectPr w:rsidR="009B149E">
      <w:pgSz w:w="11906" w:h="16838"/>
      <w:pgMar w:top="426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48E6"/>
    <w:rsid w:val="009048E6"/>
    <w:rsid w:val="009B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  <w:szCs w:val="1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mainbrown">
    <w:name w:val="main_brown"/>
    <w:basedOn w:val="10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Название Знак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customStyle="1" w:styleId="skypetbinnertext">
    <w:name w:val="skype_tb_innertext"/>
    <w:basedOn w:val="10"/>
  </w:style>
  <w:style w:type="character" w:customStyle="1" w:styleId="apple-style-span">
    <w:name w:val="apple-style-span"/>
    <w:basedOn w:val="10"/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10"/>
    <w:rPr>
      <w:sz w:val="22"/>
      <w:szCs w:val="22"/>
    </w:rPr>
  </w:style>
  <w:style w:type="character" w:customStyle="1" w:styleId="a9">
    <w:name w:val="Нижний колонтитул Знак"/>
    <w:basedOn w:val="10"/>
    <w:rPr>
      <w:sz w:val="22"/>
      <w:szCs w:val="22"/>
    </w:rPr>
  </w:style>
  <w:style w:type="character" w:customStyle="1" w:styleId="aa">
    <w:name w:val="Основной текст Знак"/>
    <w:basedOn w:val="10"/>
    <w:rPr>
      <w:sz w:val="22"/>
      <w:szCs w:val="22"/>
    </w:rPr>
  </w:style>
  <w:style w:type="paragraph" w:customStyle="1" w:styleId="ab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1"/>
      <w:sz w:val="52"/>
      <w:szCs w:val="52"/>
      <w:lang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0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af2">
    <w:name w:val="Body Text Indent"/>
    <w:basedOn w:val="a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festival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festival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festival.inf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shmm</cp:lastModifiedBy>
  <cp:revision>2</cp:revision>
  <cp:lastPrinted>2016-02-17T09:23:00Z</cp:lastPrinted>
  <dcterms:created xsi:type="dcterms:W3CDTF">2018-03-06T05:27:00Z</dcterms:created>
  <dcterms:modified xsi:type="dcterms:W3CDTF">2018-03-06T05:27:00Z</dcterms:modified>
</cp:coreProperties>
</file>