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2A" w:rsidRPr="00976952" w:rsidRDefault="00F40C2A" w:rsidP="00976952">
      <w:pPr>
        <w:jc w:val="center"/>
        <w:rPr>
          <w:b/>
        </w:rPr>
      </w:pPr>
      <w:r w:rsidRPr="00976952">
        <w:rPr>
          <w:b/>
        </w:rPr>
        <w:t>Государственное бюджетное профессиональное образовательное учреждение</w:t>
      </w:r>
    </w:p>
    <w:p w:rsidR="00F40C2A" w:rsidRPr="00976952" w:rsidRDefault="00F40C2A" w:rsidP="00976952">
      <w:pPr>
        <w:jc w:val="center"/>
        <w:rPr>
          <w:b/>
        </w:rPr>
      </w:pPr>
      <w:r w:rsidRPr="00976952">
        <w:rPr>
          <w:b/>
        </w:rPr>
        <w:t>Астраханской области «Астраханский колледж вычислительной техники»</w:t>
      </w:r>
    </w:p>
    <w:p w:rsidR="00F40C2A" w:rsidRPr="00976952" w:rsidRDefault="00F40C2A" w:rsidP="00976952">
      <w:pPr>
        <w:spacing w:before="3480" w:after="120"/>
        <w:jc w:val="center"/>
        <w:rPr>
          <w:b/>
          <w:caps/>
        </w:rPr>
      </w:pPr>
      <w:r w:rsidRPr="00976952">
        <w:rPr>
          <w:b/>
          <w:caps/>
        </w:rPr>
        <w:t>отчет</w:t>
      </w:r>
    </w:p>
    <w:p w:rsidR="00F40C2A" w:rsidRPr="00976952" w:rsidRDefault="00F40C2A" w:rsidP="00976952">
      <w:pPr>
        <w:spacing w:after="480"/>
        <w:jc w:val="center"/>
      </w:pPr>
      <w:r w:rsidRPr="00976952">
        <w:t>по практическим (лабораторным) работам</w:t>
      </w:r>
    </w:p>
    <w:tbl>
      <w:tblPr>
        <w:tblW w:w="0" w:type="auto"/>
        <w:tblLayout w:type="fixed"/>
        <w:tblLook w:val="01E0"/>
      </w:tblPr>
      <w:tblGrid>
        <w:gridCol w:w="2376"/>
        <w:gridCol w:w="2835"/>
        <w:gridCol w:w="709"/>
        <w:gridCol w:w="851"/>
        <w:gridCol w:w="1275"/>
        <w:gridCol w:w="567"/>
        <w:gridCol w:w="1276"/>
      </w:tblGrid>
      <w:tr w:rsidR="00F40C2A" w:rsidRPr="00976952" w:rsidTr="00E97AFB">
        <w:tc>
          <w:tcPr>
            <w:tcW w:w="2376" w:type="dxa"/>
          </w:tcPr>
          <w:p w:rsidR="00F40C2A" w:rsidRPr="00976952" w:rsidRDefault="00F40C2A" w:rsidP="00976952">
            <w:pPr>
              <w:spacing w:before="100" w:beforeAutospacing="1" w:after="100" w:afterAutospacing="1"/>
              <w:jc w:val="both"/>
            </w:pPr>
            <w:r w:rsidRPr="00976952">
              <w:t>по дисциплине</w:t>
            </w:r>
          </w:p>
        </w:tc>
        <w:tc>
          <w:tcPr>
            <w:tcW w:w="7513" w:type="dxa"/>
            <w:gridSpan w:val="6"/>
            <w:tcBorders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00" w:beforeAutospacing="1" w:after="100" w:afterAutospacing="1"/>
              <w:jc w:val="center"/>
            </w:pPr>
            <w:r w:rsidRPr="00976952">
              <w:t xml:space="preserve">МДК 01.02 Методы осуществления </w:t>
            </w:r>
            <w:proofErr w:type="gramStart"/>
            <w:r w:rsidRPr="00976952">
              <w:t>стандартных</w:t>
            </w:r>
            <w:proofErr w:type="gramEnd"/>
            <w:r w:rsidRPr="00976952">
              <w:t xml:space="preserve"> и </w:t>
            </w:r>
          </w:p>
        </w:tc>
      </w:tr>
      <w:tr w:rsidR="00F40C2A" w:rsidRPr="00976952" w:rsidTr="00E97AFB">
        <w:tc>
          <w:tcPr>
            <w:tcW w:w="2376" w:type="dxa"/>
            <w:tcBorders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00" w:beforeAutospacing="1" w:after="100" w:afterAutospacing="1"/>
              <w:jc w:val="both"/>
            </w:pPr>
          </w:p>
        </w:tc>
        <w:tc>
          <w:tcPr>
            <w:tcW w:w="751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00" w:beforeAutospacing="1" w:after="100" w:afterAutospacing="1"/>
              <w:jc w:val="center"/>
            </w:pPr>
            <w:r w:rsidRPr="00976952">
              <w:t>сертификационных испытаний, метрологических поверок средств измерений</w:t>
            </w:r>
          </w:p>
        </w:tc>
      </w:tr>
      <w:tr w:rsidR="00F40C2A" w:rsidRPr="00976952" w:rsidTr="00E97AFB">
        <w:tc>
          <w:tcPr>
            <w:tcW w:w="2376" w:type="dxa"/>
            <w:tcBorders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00" w:beforeAutospacing="1" w:after="100" w:afterAutospacing="1"/>
              <w:jc w:val="both"/>
            </w:pPr>
          </w:p>
        </w:tc>
        <w:tc>
          <w:tcPr>
            <w:tcW w:w="751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00" w:beforeAutospacing="1" w:after="100" w:afterAutospacing="1"/>
              <w:jc w:val="center"/>
            </w:pPr>
            <w:r w:rsidRPr="00976952">
              <w:t>3 семестр</w:t>
            </w:r>
          </w:p>
        </w:tc>
      </w:tr>
      <w:tr w:rsidR="00F40C2A" w:rsidRPr="00976952" w:rsidTr="00E97AFB">
        <w:trPr>
          <w:trHeight w:val="437"/>
        </w:trPr>
        <w:tc>
          <w:tcPr>
            <w:tcW w:w="2376" w:type="dxa"/>
            <w:tcBorders>
              <w:top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both"/>
            </w:pPr>
            <w:r w:rsidRPr="00976952">
              <w:t>по специальности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20"/>
              <w:jc w:val="center"/>
            </w:pPr>
            <w:r w:rsidRPr="00976952">
              <w:t>15.02.07</w:t>
            </w:r>
          </w:p>
        </w:tc>
      </w:tr>
      <w:tr w:rsidR="00F40C2A" w:rsidRPr="00976952" w:rsidTr="00E97AFB">
        <w:tc>
          <w:tcPr>
            <w:tcW w:w="9889" w:type="dxa"/>
            <w:gridSpan w:val="7"/>
            <w:tcBorders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  <w:r w:rsidRPr="00976952">
              <w:t>Автоматизация технологических процессов и производств (по отраслям)</w:t>
            </w:r>
          </w:p>
        </w:tc>
      </w:tr>
      <w:tr w:rsidR="00F40C2A" w:rsidRPr="00976952" w:rsidTr="00E97AFB">
        <w:tc>
          <w:tcPr>
            <w:tcW w:w="9889" w:type="dxa"/>
            <w:gridSpan w:val="7"/>
            <w:tcBorders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976952" w:rsidTr="00E97AFB">
        <w:tc>
          <w:tcPr>
            <w:tcW w:w="2376" w:type="dxa"/>
            <w:tcBorders>
              <w:top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7513" w:type="dxa"/>
            <w:gridSpan w:val="6"/>
            <w:tcBorders>
              <w:top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976952" w:rsidTr="00E97AFB">
        <w:tc>
          <w:tcPr>
            <w:tcW w:w="9889" w:type="dxa"/>
            <w:gridSpan w:val="7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  <w:r w:rsidRPr="00976952">
              <w:rPr>
                <w:caps/>
              </w:rPr>
              <w:t>Аквт.15.02.07.ПР___.___</w:t>
            </w:r>
          </w:p>
        </w:tc>
      </w:tr>
      <w:tr w:rsidR="00F40C2A" w:rsidRPr="00976952" w:rsidTr="00E97AFB">
        <w:tc>
          <w:tcPr>
            <w:tcW w:w="5211" w:type="dxa"/>
            <w:gridSpan w:val="2"/>
            <w:vAlign w:val="bottom"/>
          </w:tcPr>
          <w:p w:rsidR="00F40C2A" w:rsidRPr="00976952" w:rsidRDefault="00F40C2A" w:rsidP="00976952">
            <w:pPr>
              <w:spacing w:before="120" w:after="100" w:afterAutospacing="1"/>
              <w:jc w:val="right"/>
            </w:pPr>
            <w:r w:rsidRPr="00976952">
              <w:t>Листов: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3969" w:type="dxa"/>
            <w:gridSpan w:val="4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976952" w:rsidTr="00E97AFB">
        <w:tc>
          <w:tcPr>
            <w:tcW w:w="2376" w:type="dxa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7513" w:type="dxa"/>
            <w:gridSpan w:val="6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976952" w:rsidTr="00E97AFB">
        <w:tc>
          <w:tcPr>
            <w:tcW w:w="2376" w:type="dxa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7513" w:type="dxa"/>
            <w:gridSpan w:val="6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976952" w:rsidTr="00E97AFB">
        <w:tc>
          <w:tcPr>
            <w:tcW w:w="2376" w:type="dxa"/>
            <w:vAlign w:val="bottom"/>
          </w:tcPr>
          <w:p w:rsidR="00F40C2A" w:rsidRPr="00976952" w:rsidRDefault="00F40C2A" w:rsidP="00976952">
            <w:pPr>
              <w:spacing w:before="120" w:after="100" w:afterAutospacing="1"/>
            </w:pPr>
            <w:r w:rsidRPr="00976952">
              <w:t>Выполнил</w:t>
            </w:r>
          </w:p>
        </w:tc>
        <w:tc>
          <w:tcPr>
            <w:tcW w:w="4395" w:type="dxa"/>
            <w:gridSpan w:val="3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1842" w:type="dxa"/>
            <w:gridSpan w:val="2"/>
            <w:vAlign w:val="bottom"/>
          </w:tcPr>
          <w:p w:rsidR="00F40C2A" w:rsidRPr="00976952" w:rsidRDefault="00F40C2A" w:rsidP="00976952">
            <w:pPr>
              <w:spacing w:before="120" w:after="100" w:afterAutospacing="1"/>
            </w:pPr>
            <w:r w:rsidRPr="00976952">
              <w:t>Студент гр.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  <w:r w:rsidRPr="00976952">
              <w:t>АБ – 21</w:t>
            </w:r>
          </w:p>
        </w:tc>
      </w:tr>
      <w:tr w:rsidR="00F40C2A" w:rsidRPr="00976952" w:rsidTr="00E97AFB">
        <w:tc>
          <w:tcPr>
            <w:tcW w:w="2376" w:type="dxa"/>
            <w:vAlign w:val="bottom"/>
          </w:tcPr>
          <w:p w:rsidR="00F40C2A" w:rsidRPr="00976952" w:rsidRDefault="00F40C2A" w:rsidP="00976952">
            <w:pPr>
              <w:spacing w:before="120" w:after="100" w:afterAutospacing="1"/>
            </w:pPr>
          </w:p>
        </w:tc>
        <w:tc>
          <w:tcPr>
            <w:tcW w:w="4395" w:type="dxa"/>
            <w:gridSpan w:val="3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right"/>
            </w:pPr>
          </w:p>
        </w:tc>
      </w:tr>
      <w:tr w:rsidR="00F40C2A" w:rsidRPr="00976952" w:rsidTr="00E97AFB">
        <w:tc>
          <w:tcPr>
            <w:tcW w:w="2376" w:type="dxa"/>
            <w:vAlign w:val="bottom"/>
          </w:tcPr>
          <w:p w:rsidR="00F40C2A" w:rsidRPr="00976952" w:rsidRDefault="00F40C2A" w:rsidP="00976952">
            <w:pPr>
              <w:spacing w:before="120" w:after="100" w:afterAutospacing="1"/>
            </w:pPr>
          </w:p>
        </w:tc>
        <w:tc>
          <w:tcPr>
            <w:tcW w:w="4395" w:type="dxa"/>
            <w:gridSpan w:val="3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976952" w:rsidTr="00E97AFB">
        <w:tc>
          <w:tcPr>
            <w:tcW w:w="2376" w:type="dxa"/>
            <w:vAlign w:val="bottom"/>
          </w:tcPr>
          <w:p w:rsidR="00F40C2A" w:rsidRPr="00976952" w:rsidRDefault="00F40C2A" w:rsidP="00976952">
            <w:pPr>
              <w:spacing w:before="120" w:after="100" w:afterAutospacing="1"/>
            </w:pPr>
            <w:r w:rsidRPr="00976952">
              <w:t>Проверил</w:t>
            </w:r>
          </w:p>
        </w:tc>
        <w:tc>
          <w:tcPr>
            <w:tcW w:w="4395" w:type="dxa"/>
            <w:gridSpan w:val="3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3118" w:type="dxa"/>
            <w:gridSpan w:val="3"/>
            <w:vAlign w:val="bottom"/>
          </w:tcPr>
          <w:p w:rsidR="00F40C2A" w:rsidRPr="00976952" w:rsidRDefault="00F40C2A" w:rsidP="00976952">
            <w:pPr>
              <w:spacing w:before="120" w:after="100" w:afterAutospacing="1"/>
            </w:pPr>
            <w:r w:rsidRPr="00976952">
              <w:t>Преподаватель</w:t>
            </w:r>
          </w:p>
        </w:tc>
      </w:tr>
      <w:tr w:rsidR="00F40C2A" w:rsidRPr="00976952" w:rsidTr="00E97AFB">
        <w:tc>
          <w:tcPr>
            <w:tcW w:w="2376" w:type="dxa"/>
            <w:vAlign w:val="bottom"/>
          </w:tcPr>
          <w:p w:rsidR="00F40C2A" w:rsidRPr="00976952" w:rsidRDefault="00F40C2A" w:rsidP="00976952">
            <w:pPr>
              <w:spacing w:before="120" w:after="100" w:afterAutospacing="1"/>
            </w:pPr>
          </w:p>
        </w:tc>
        <w:tc>
          <w:tcPr>
            <w:tcW w:w="4395" w:type="dxa"/>
            <w:gridSpan w:val="3"/>
          </w:tcPr>
          <w:p w:rsidR="00F40C2A" w:rsidRPr="00976952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:rsidR="00F40C2A" w:rsidRPr="00976952" w:rsidRDefault="00F40C2A" w:rsidP="00976952">
            <w:pPr>
              <w:spacing w:before="120" w:after="100" w:afterAutospacing="1"/>
              <w:jc w:val="right"/>
            </w:pPr>
          </w:p>
        </w:tc>
      </w:tr>
    </w:tbl>
    <w:p w:rsidR="00F40C2A" w:rsidRPr="00976952" w:rsidRDefault="00F40C2A" w:rsidP="00976952">
      <w:pPr>
        <w:tabs>
          <w:tab w:val="left" w:pos="-360"/>
        </w:tabs>
        <w:spacing w:before="2160"/>
        <w:jc w:val="center"/>
        <w:rPr>
          <w:b/>
        </w:rPr>
      </w:pPr>
      <w:r w:rsidRPr="00976952">
        <w:rPr>
          <w:b/>
        </w:rPr>
        <w:t>201</w:t>
      </w:r>
      <w:r w:rsidR="006A6CA1" w:rsidRPr="00976952">
        <w:rPr>
          <w:b/>
        </w:rPr>
        <w:t>7</w:t>
      </w:r>
    </w:p>
    <w:p w:rsidR="00F40C2A" w:rsidRPr="00976952" w:rsidRDefault="00F40C2A" w:rsidP="00976952">
      <w:pPr>
        <w:jc w:val="both"/>
        <w:rPr>
          <w:b/>
        </w:rPr>
      </w:pPr>
    </w:p>
    <w:p w:rsidR="005F559B" w:rsidRPr="00976952" w:rsidRDefault="005F559B" w:rsidP="00976952">
      <w:pPr>
        <w:jc w:val="both"/>
        <w:rPr>
          <w:b/>
        </w:rPr>
      </w:pPr>
    </w:p>
    <w:p w:rsidR="005F559B" w:rsidRPr="00976952" w:rsidRDefault="005F559B" w:rsidP="00976952">
      <w:pPr>
        <w:jc w:val="both"/>
        <w:rPr>
          <w:b/>
        </w:rPr>
      </w:pPr>
    </w:p>
    <w:p w:rsidR="005F559B" w:rsidRPr="00976952" w:rsidRDefault="005F559B" w:rsidP="00976952">
      <w:pPr>
        <w:jc w:val="both"/>
        <w:rPr>
          <w:b/>
        </w:rPr>
      </w:pPr>
    </w:p>
    <w:p w:rsidR="005F559B" w:rsidRPr="00976952" w:rsidRDefault="005F559B" w:rsidP="00976952">
      <w:pPr>
        <w:jc w:val="both"/>
        <w:rPr>
          <w:b/>
        </w:rPr>
      </w:pPr>
    </w:p>
    <w:p w:rsidR="00354F6F" w:rsidRPr="00976952" w:rsidRDefault="00162152" w:rsidP="00976952">
      <w:pPr>
        <w:jc w:val="both"/>
      </w:pPr>
      <w:r w:rsidRPr="00976952">
        <w:rPr>
          <w:b/>
        </w:rPr>
        <w:lastRenderedPageBreak/>
        <w:t>Практическая р</w:t>
      </w:r>
      <w:r w:rsidR="00354F6F" w:rsidRPr="00976952">
        <w:rPr>
          <w:b/>
        </w:rPr>
        <w:t>абота</w:t>
      </w:r>
      <w:r w:rsidR="008D76FA">
        <w:rPr>
          <w:b/>
        </w:rPr>
        <w:t xml:space="preserve"> №7</w:t>
      </w:r>
      <w:r w:rsidRPr="00976952">
        <w:rPr>
          <w:b/>
        </w:rPr>
        <w:t>.</w:t>
      </w:r>
      <w:r w:rsidR="00354F6F" w:rsidRPr="00976952">
        <w:t xml:space="preserve">       </w:t>
      </w:r>
    </w:p>
    <w:p w:rsidR="00354F6F" w:rsidRPr="00976952" w:rsidRDefault="00354F6F" w:rsidP="00976952">
      <w:pPr>
        <w:jc w:val="both"/>
      </w:pPr>
    </w:p>
    <w:p w:rsidR="008D76FA" w:rsidRDefault="00354F6F" w:rsidP="008D76FA">
      <w:pPr>
        <w:rPr>
          <w:b/>
          <w:bCs/>
          <w:lang w:bidi="ru-RU"/>
        </w:rPr>
      </w:pPr>
      <w:r w:rsidRPr="00976952">
        <w:t xml:space="preserve">Тема: </w:t>
      </w:r>
      <w:r w:rsidR="005F559B" w:rsidRPr="00976952">
        <w:t xml:space="preserve"> </w:t>
      </w:r>
      <w:r w:rsidR="008D76FA" w:rsidRPr="00976952">
        <w:rPr>
          <w:b/>
        </w:rPr>
        <w:t>1)</w:t>
      </w:r>
      <w:r w:rsidR="008D76FA" w:rsidRPr="00976952">
        <w:t xml:space="preserve"> </w:t>
      </w:r>
      <w:r w:rsidR="008D76FA" w:rsidRPr="008D76FA">
        <w:rPr>
          <w:b/>
          <w:bCs/>
          <w:lang w:bidi="ru-RU"/>
        </w:rPr>
        <w:t xml:space="preserve">ИЗМЕРЕНИЕ ЛИНЕЙНЫХ И УГЛОВЫХ РАЗМЕРОВ. </w:t>
      </w:r>
    </w:p>
    <w:p w:rsidR="008D76FA" w:rsidRDefault="008D76FA" w:rsidP="008D76FA">
      <w:pPr>
        <w:rPr>
          <w:b/>
          <w:bCs/>
          <w:lang w:bidi="ru-RU"/>
        </w:rPr>
      </w:pPr>
      <w:r>
        <w:rPr>
          <w:b/>
          <w:bCs/>
          <w:lang w:bidi="ru-RU"/>
        </w:rPr>
        <w:tab/>
        <w:t xml:space="preserve">2) </w:t>
      </w:r>
      <w:r w:rsidRPr="008D76FA">
        <w:rPr>
          <w:b/>
          <w:bCs/>
          <w:lang w:bidi="ru-RU"/>
        </w:rPr>
        <w:t>ИЗМЕРЕН</w:t>
      </w:r>
      <w:r>
        <w:rPr>
          <w:b/>
          <w:bCs/>
          <w:lang w:bidi="ru-RU"/>
        </w:rPr>
        <w:t>ИЕ СКОРОСТИ И ЧАСТОТЫ ВРАЩЕНИЯ.</w:t>
      </w:r>
    </w:p>
    <w:p w:rsidR="00A738FB" w:rsidRDefault="008D76FA" w:rsidP="008D76FA">
      <w:pPr>
        <w:rPr>
          <w:b/>
          <w:bCs/>
          <w:lang w:bidi="ru-RU"/>
        </w:rPr>
      </w:pPr>
      <w:r>
        <w:rPr>
          <w:b/>
          <w:bCs/>
          <w:lang w:bidi="ru-RU"/>
        </w:rPr>
        <w:tab/>
        <w:t xml:space="preserve">3) </w:t>
      </w:r>
      <w:r w:rsidRPr="008D76FA">
        <w:rPr>
          <w:b/>
          <w:bCs/>
          <w:lang w:bidi="ru-RU"/>
        </w:rPr>
        <w:t>ИЗМЕРЕНИЕ РАСХОДА И КОЛИЧЕСТВА ВЕЩЕСТВА.</w:t>
      </w:r>
    </w:p>
    <w:p w:rsidR="00927198" w:rsidRPr="00927198" w:rsidRDefault="00927198" w:rsidP="00927198">
      <w:pPr>
        <w:jc w:val="both"/>
        <w:rPr>
          <w:b/>
          <w:bCs/>
          <w:lang w:bidi="ru-RU"/>
        </w:rPr>
      </w:pPr>
    </w:p>
    <w:p w:rsidR="002D2342" w:rsidRPr="00976952" w:rsidRDefault="00354F6F" w:rsidP="00976952">
      <w:pPr>
        <w:jc w:val="both"/>
      </w:pPr>
      <w:r w:rsidRPr="00976952">
        <w:rPr>
          <w:b/>
        </w:rPr>
        <w:t>Цель работы:</w:t>
      </w:r>
      <w:r w:rsidRPr="00976952">
        <w:t xml:space="preserve"> </w:t>
      </w:r>
    </w:p>
    <w:p w:rsidR="002D2342" w:rsidRPr="00976952" w:rsidRDefault="003D6583" w:rsidP="007346E1">
      <w:pPr>
        <w:jc w:val="both"/>
      </w:pPr>
      <w:r>
        <w:t xml:space="preserve">1. </w:t>
      </w:r>
      <w:r w:rsidR="007346E1" w:rsidRPr="007346E1">
        <w:t>Изучить устройство, принцип измерения и метрологические характе</w:t>
      </w:r>
      <w:r w:rsidR="007346E1">
        <w:t xml:space="preserve">ристики </w:t>
      </w:r>
      <w:proofErr w:type="spellStart"/>
      <w:r w:rsidR="007346E1">
        <w:t>штанген</w:t>
      </w:r>
      <w:r>
        <w:t>-</w:t>
      </w:r>
      <w:r w:rsidR="007346E1">
        <w:t>инструментов</w:t>
      </w:r>
      <w:proofErr w:type="spellEnd"/>
      <w:r w:rsidR="007346E1">
        <w:t xml:space="preserve">, </w:t>
      </w:r>
      <w:r w:rsidR="007346E1" w:rsidRPr="007346E1">
        <w:t>микрометрических инструментов</w:t>
      </w:r>
      <w:r w:rsidR="007346E1">
        <w:t>, индикаторных приборов</w:t>
      </w:r>
      <w:r w:rsidR="0082734B" w:rsidRPr="00976952">
        <w:t xml:space="preserve">. </w:t>
      </w:r>
    </w:p>
    <w:p w:rsidR="00354F6F" w:rsidRDefault="00D86411" w:rsidP="00976952">
      <w:pPr>
        <w:jc w:val="both"/>
      </w:pPr>
      <w:r>
        <w:t xml:space="preserve">2. </w:t>
      </w:r>
      <w:r w:rsidR="007346E1" w:rsidRPr="007346E1">
        <w:t>Изучи</w:t>
      </w:r>
      <w:r w:rsidR="007346E1">
        <w:t>ть устройство, принцип работы приборов для измерения частоты вращения</w:t>
      </w:r>
      <w:r w:rsidR="0082734B" w:rsidRPr="00976952">
        <w:t>.</w:t>
      </w:r>
    </w:p>
    <w:p w:rsidR="007346E1" w:rsidRPr="00976952" w:rsidRDefault="007346E1" w:rsidP="00976952">
      <w:pPr>
        <w:jc w:val="both"/>
      </w:pPr>
      <w:r>
        <w:t>3. Изучить устройство, принцип работы приборов для измерения расхода и количества вещества.</w:t>
      </w:r>
    </w:p>
    <w:p w:rsidR="00354F6F" w:rsidRPr="00976952" w:rsidRDefault="00354F6F" w:rsidP="00976952">
      <w:pPr>
        <w:jc w:val="both"/>
      </w:pPr>
    </w:p>
    <w:p w:rsidR="00354F6F" w:rsidRPr="00976952" w:rsidRDefault="0039769A" w:rsidP="00976952">
      <w:pPr>
        <w:jc w:val="both"/>
        <w:rPr>
          <w:b/>
        </w:rPr>
      </w:pPr>
      <w:r>
        <w:rPr>
          <w:b/>
        </w:rPr>
        <w:t>Описание практической работы</w:t>
      </w:r>
      <w:r w:rsidR="00A738FB">
        <w:rPr>
          <w:b/>
        </w:rPr>
        <w:t xml:space="preserve"> 1)</w:t>
      </w:r>
      <w:r w:rsidR="00E45A01" w:rsidRPr="00976952">
        <w:rPr>
          <w:b/>
        </w:rPr>
        <w:t>:</w:t>
      </w:r>
    </w:p>
    <w:p w:rsidR="0039769A" w:rsidRDefault="0039769A" w:rsidP="0039769A">
      <w:pPr>
        <w:jc w:val="both"/>
        <w:rPr>
          <w:bCs/>
        </w:rPr>
      </w:pPr>
    </w:p>
    <w:p w:rsidR="00F96AE3" w:rsidRDefault="00F96AE3" w:rsidP="00F96AE3">
      <w:pPr>
        <w:jc w:val="both"/>
        <w:rPr>
          <w:b/>
          <w:bCs/>
        </w:rPr>
      </w:pPr>
      <w:r w:rsidRPr="00F96AE3">
        <w:rPr>
          <w:b/>
          <w:bCs/>
        </w:rPr>
        <w:t>Средства измерений</w:t>
      </w:r>
      <w:r>
        <w:rPr>
          <w:b/>
          <w:bCs/>
        </w:rPr>
        <w:t xml:space="preserve">. </w:t>
      </w: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</w:rPr>
        <w:t>Средства измерений — технические средства, используемые при измерениях и имеющие нормированные метрологические свойства. Средства измерений делят на меры и измерительные приборы.</w:t>
      </w: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  <w:i/>
        </w:rPr>
        <w:t>Мера</w:t>
      </w:r>
      <w:r w:rsidRPr="00F96AE3">
        <w:rPr>
          <w:bCs/>
        </w:rPr>
        <w:t xml:space="preserve"> — средство измерений, предназначенное для воспроизведения физической величины заданного размера, нап</w:t>
      </w:r>
      <w:r w:rsidR="00E20D22">
        <w:rPr>
          <w:bCs/>
        </w:rPr>
        <w:t xml:space="preserve">ример концевая мера длины, гиря - </w:t>
      </w:r>
      <w:r w:rsidRPr="00F96AE3">
        <w:rPr>
          <w:bCs/>
        </w:rPr>
        <w:t>мера массы. Однозначная мера воспроизводит физическую величину одного</w:t>
      </w:r>
      <w:r>
        <w:rPr>
          <w:bCs/>
        </w:rPr>
        <w:t xml:space="preserve"> </w:t>
      </w:r>
      <w:r w:rsidRPr="00F96AE3">
        <w:rPr>
          <w:bCs/>
        </w:rPr>
        <w:t>размера (например, концевая мера длины), а многозначная мера — ряд одноименных величин различного размера (например, штриховая мера длины и</w:t>
      </w:r>
      <w:r>
        <w:rPr>
          <w:bCs/>
        </w:rPr>
        <w:t xml:space="preserve"> </w:t>
      </w:r>
      <w:r w:rsidRPr="00F96AE3">
        <w:rPr>
          <w:bCs/>
        </w:rPr>
        <w:t>многогранная призма). Специально подобранный комплект мер, применяемых</w:t>
      </w:r>
      <w:r>
        <w:rPr>
          <w:bCs/>
        </w:rPr>
        <w:t xml:space="preserve"> </w:t>
      </w:r>
      <w:r w:rsidRPr="00F96AE3">
        <w:rPr>
          <w:bCs/>
        </w:rPr>
        <w:t>не только в отдельности, но и в различных сочетаниях с целью воспроизведения ряда одноименных величин различного размера, называется набором мер</w:t>
      </w:r>
      <w:r>
        <w:rPr>
          <w:bCs/>
        </w:rPr>
        <w:t xml:space="preserve"> </w:t>
      </w:r>
      <w:r w:rsidRPr="00F96AE3">
        <w:rPr>
          <w:bCs/>
        </w:rPr>
        <w:t>(например, наборы плоскопараллельных концевых мер длины и наборы угловых мер).</w:t>
      </w:r>
    </w:p>
    <w:p w:rsidR="00F96AE3" w:rsidRDefault="00F96AE3" w:rsidP="00F96AE3">
      <w:pPr>
        <w:jc w:val="both"/>
        <w:rPr>
          <w:bCs/>
        </w:rPr>
      </w:pPr>
      <w:r w:rsidRPr="00F96AE3">
        <w:rPr>
          <w:bCs/>
          <w:i/>
        </w:rPr>
        <w:t>Измерительные приборы</w:t>
      </w:r>
      <w:r w:rsidRPr="00F96AE3">
        <w:rPr>
          <w:bCs/>
        </w:rPr>
        <w:t xml:space="preserve"> — средства измерений, предназначенные для</w:t>
      </w:r>
      <w:r>
        <w:rPr>
          <w:bCs/>
        </w:rPr>
        <w:t xml:space="preserve"> </w:t>
      </w:r>
      <w:r w:rsidRPr="00F96AE3">
        <w:rPr>
          <w:bCs/>
        </w:rPr>
        <w:t xml:space="preserve">выработки сигнала измерительной информации в форме, доступной для непосредственного восприятия наблюдателем. </w:t>
      </w:r>
    </w:p>
    <w:p w:rsidR="00F96AE3" w:rsidRDefault="00F96AE3" w:rsidP="00F96AE3">
      <w:pPr>
        <w:jc w:val="both"/>
        <w:rPr>
          <w:bCs/>
        </w:rPr>
      </w:pP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</w:rPr>
        <w:t>По характеру показаний измерительные приборы делят на аналоговые, цифровые, показывающие, регистрирующие, самопишущие и печатающие, а по принципу действия — на приборы прямого действия, приборы сравнения, интегрирующие и суммирующие приборы.</w:t>
      </w: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</w:rPr>
        <w:t>Для линейных и угловых намерений широко используются показывающие приборы прямого действия, допускающие только отсчет показаний.</w:t>
      </w:r>
    </w:p>
    <w:p w:rsidR="00F96AE3" w:rsidRDefault="00F96AE3" w:rsidP="00F96AE3">
      <w:pPr>
        <w:jc w:val="both"/>
        <w:rPr>
          <w:bCs/>
        </w:rPr>
      </w:pPr>
    </w:p>
    <w:p w:rsidR="00F96AE3" w:rsidRPr="00F96AE3" w:rsidRDefault="00F96AE3" w:rsidP="00F96AE3">
      <w:pPr>
        <w:jc w:val="both"/>
        <w:rPr>
          <w:bCs/>
        </w:rPr>
      </w:pPr>
      <w:proofErr w:type="gramStart"/>
      <w:r w:rsidRPr="00F96AE3">
        <w:rPr>
          <w:bCs/>
        </w:rPr>
        <w:t>По назначению измерительные приборы делят на универсальные, предназначенные для измерения одноименных физических величин различных изделий, и специализированные, служащие для измерения отдельных видов изделий,</w:t>
      </w:r>
      <w:r>
        <w:rPr>
          <w:bCs/>
        </w:rPr>
        <w:t xml:space="preserve"> </w:t>
      </w:r>
      <w:r w:rsidRPr="00F96AE3">
        <w:rPr>
          <w:bCs/>
        </w:rPr>
        <w:t>например, размеров резьбовых изделий или зубчатых колес)</w:t>
      </w:r>
      <w:proofErr w:type="gramEnd"/>
      <w:r w:rsidRPr="00F96AE3">
        <w:rPr>
          <w:bCs/>
        </w:rPr>
        <w:t xml:space="preserve"> или отдельных</w:t>
      </w:r>
      <w:r>
        <w:rPr>
          <w:bCs/>
        </w:rPr>
        <w:t xml:space="preserve"> </w:t>
      </w:r>
      <w:r w:rsidRPr="00F96AE3">
        <w:rPr>
          <w:bCs/>
        </w:rPr>
        <w:t>параметров изделий (например, шероховатости, отклонений формы поверхностей).</w:t>
      </w:r>
    </w:p>
    <w:p w:rsidR="00F96AE3" w:rsidRDefault="00F96AE3" w:rsidP="00F96AE3">
      <w:pPr>
        <w:jc w:val="both"/>
        <w:rPr>
          <w:bCs/>
        </w:rPr>
      </w:pP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</w:rPr>
        <w:t>По конструкции универсальные приборы для линейных измерений делят</w:t>
      </w:r>
      <w:r>
        <w:rPr>
          <w:bCs/>
        </w:rPr>
        <w:t xml:space="preserve"> </w:t>
      </w:r>
      <w:r w:rsidRPr="00F96AE3">
        <w:rPr>
          <w:bCs/>
        </w:rPr>
        <w:t>на: 1) штриховые приборы, снабженные нониусом (</w:t>
      </w:r>
      <w:proofErr w:type="spellStart"/>
      <w:r w:rsidRPr="00F96AE3">
        <w:rPr>
          <w:bCs/>
        </w:rPr>
        <w:t>штангенинструменты</w:t>
      </w:r>
      <w:proofErr w:type="spellEnd"/>
      <w:r w:rsidRPr="00F96AE3">
        <w:rPr>
          <w:bCs/>
        </w:rPr>
        <w:t>); 2)</w:t>
      </w:r>
      <w:r>
        <w:rPr>
          <w:bCs/>
        </w:rPr>
        <w:t xml:space="preserve"> </w:t>
      </w:r>
      <w:r w:rsidRPr="00F96AE3">
        <w:rPr>
          <w:bCs/>
        </w:rPr>
        <w:t>приборы, основанные на применении микрометрических винтовых пар (микрометрические инструменты); 3) рычажно-механические приборы, которые по</w:t>
      </w:r>
      <w:r>
        <w:rPr>
          <w:bCs/>
        </w:rPr>
        <w:t xml:space="preserve"> </w:t>
      </w:r>
      <w:r w:rsidRPr="00F96AE3">
        <w:rPr>
          <w:bCs/>
        </w:rPr>
        <w:t>типу механизма подразделяют на рычажные (миниметры), зубчатые (</w:t>
      </w:r>
      <w:proofErr w:type="spellStart"/>
      <w:r w:rsidRPr="00F96AE3">
        <w:rPr>
          <w:bCs/>
        </w:rPr>
        <w:t>индикато</w:t>
      </w:r>
      <w:proofErr w:type="spellEnd"/>
      <w:r w:rsidRPr="00F96AE3">
        <w:rPr>
          <w:bCs/>
        </w:rPr>
        <w:t>-</w:t>
      </w:r>
    </w:p>
    <w:p w:rsidR="00F96AE3" w:rsidRPr="00F96AE3" w:rsidRDefault="00F96AE3" w:rsidP="00F96AE3">
      <w:pPr>
        <w:jc w:val="both"/>
        <w:rPr>
          <w:bCs/>
        </w:rPr>
      </w:pPr>
      <w:proofErr w:type="spellStart"/>
      <w:proofErr w:type="gramStart"/>
      <w:r w:rsidRPr="00F96AE3">
        <w:rPr>
          <w:bCs/>
        </w:rPr>
        <w:t>ры</w:t>
      </w:r>
      <w:proofErr w:type="spellEnd"/>
      <w:r w:rsidRPr="00F96AE3">
        <w:rPr>
          <w:bCs/>
        </w:rPr>
        <w:t xml:space="preserve"> часового типа), рычажно-зубчатые (индикаторы или микромеры), пружинные (</w:t>
      </w:r>
      <w:proofErr w:type="spellStart"/>
      <w:r w:rsidRPr="00F96AE3">
        <w:rPr>
          <w:bCs/>
        </w:rPr>
        <w:t>микрокаторы</w:t>
      </w:r>
      <w:proofErr w:type="spellEnd"/>
      <w:r w:rsidRPr="00F96AE3">
        <w:rPr>
          <w:bCs/>
        </w:rPr>
        <w:t xml:space="preserve"> и </w:t>
      </w:r>
      <w:proofErr w:type="spellStart"/>
      <w:r w:rsidRPr="00F96AE3">
        <w:rPr>
          <w:bCs/>
        </w:rPr>
        <w:t>микаторы</w:t>
      </w:r>
      <w:proofErr w:type="spellEnd"/>
      <w:r w:rsidRPr="00F96AE3">
        <w:rPr>
          <w:bCs/>
        </w:rPr>
        <w:t>) и рычажно-пружинные (</w:t>
      </w:r>
      <w:proofErr w:type="spellStart"/>
      <w:r w:rsidRPr="00F96AE3">
        <w:rPr>
          <w:bCs/>
        </w:rPr>
        <w:t>миникаторы</w:t>
      </w:r>
      <w:proofErr w:type="spellEnd"/>
      <w:r w:rsidRPr="00F96AE3">
        <w:rPr>
          <w:bCs/>
        </w:rPr>
        <w:t xml:space="preserve">); 4) оптико-механические (оптиметры, </w:t>
      </w:r>
      <w:proofErr w:type="spellStart"/>
      <w:r w:rsidRPr="00F96AE3">
        <w:rPr>
          <w:bCs/>
        </w:rPr>
        <w:t>оптикаторы</w:t>
      </w:r>
      <w:proofErr w:type="spellEnd"/>
      <w:r w:rsidRPr="00F96AE3">
        <w:rPr>
          <w:bCs/>
        </w:rPr>
        <w:t xml:space="preserve">, контактные интерферометры, </w:t>
      </w:r>
      <w:proofErr w:type="spellStart"/>
      <w:r w:rsidRPr="00F96AE3">
        <w:rPr>
          <w:bCs/>
        </w:rPr>
        <w:t>длиномеры</w:t>
      </w:r>
      <w:proofErr w:type="spellEnd"/>
      <w:r w:rsidRPr="00F96AE3">
        <w:rPr>
          <w:bCs/>
        </w:rPr>
        <w:t>, измерительные машины, измерительные микроскопы, проекторы).</w:t>
      </w:r>
      <w:proofErr w:type="gramEnd"/>
    </w:p>
    <w:p w:rsidR="007346E1" w:rsidRDefault="007346E1" w:rsidP="00F96AE3">
      <w:pPr>
        <w:jc w:val="both"/>
        <w:rPr>
          <w:bCs/>
        </w:rPr>
      </w:pP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</w:rPr>
        <w:t xml:space="preserve">По установившейся терминологии </w:t>
      </w:r>
      <w:r w:rsidRPr="00E20D22">
        <w:rPr>
          <w:bCs/>
          <w:i/>
        </w:rPr>
        <w:t>простейшие</w:t>
      </w:r>
      <w:r w:rsidRPr="00F96AE3">
        <w:rPr>
          <w:bCs/>
        </w:rPr>
        <w:t xml:space="preserve"> измерительные приборы</w:t>
      </w:r>
      <w:r>
        <w:rPr>
          <w:bCs/>
        </w:rPr>
        <w:t xml:space="preserve"> </w:t>
      </w:r>
      <w:r w:rsidRPr="00F96AE3">
        <w:rPr>
          <w:bCs/>
        </w:rPr>
        <w:t xml:space="preserve">— штангенциркули, микрометры — называют </w:t>
      </w:r>
      <w:r w:rsidRPr="00E20D22">
        <w:rPr>
          <w:bCs/>
          <w:i/>
        </w:rPr>
        <w:t>измерительными инструментами</w:t>
      </w:r>
      <w:r w:rsidRPr="00F96AE3">
        <w:rPr>
          <w:bCs/>
        </w:rPr>
        <w:t>.</w:t>
      </w:r>
      <w:r>
        <w:rPr>
          <w:bCs/>
        </w:rPr>
        <w:t xml:space="preserve"> </w:t>
      </w:r>
      <w:r w:rsidRPr="00F96AE3">
        <w:rPr>
          <w:bCs/>
        </w:rPr>
        <w:t>Для специальных линейных и угловых измерений в машиностроении</w:t>
      </w:r>
      <w:r>
        <w:rPr>
          <w:bCs/>
        </w:rPr>
        <w:t xml:space="preserve"> </w:t>
      </w:r>
      <w:r w:rsidRPr="00F96AE3">
        <w:rPr>
          <w:bCs/>
        </w:rPr>
        <w:t>также широко применяют измерительные приборы, основанные на других</w:t>
      </w:r>
      <w:r>
        <w:rPr>
          <w:bCs/>
        </w:rPr>
        <w:t xml:space="preserve"> </w:t>
      </w:r>
      <w:r w:rsidRPr="00F96AE3">
        <w:rPr>
          <w:bCs/>
        </w:rPr>
        <w:t>принципах работы, — пневматические, электрические, оптико-механические с</w:t>
      </w:r>
      <w:r>
        <w:rPr>
          <w:bCs/>
        </w:rPr>
        <w:t xml:space="preserve"> </w:t>
      </w:r>
      <w:r w:rsidRPr="00F96AE3">
        <w:rPr>
          <w:bCs/>
        </w:rPr>
        <w:t>использованием лазерных источников света.</w:t>
      </w:r>
    </w:p>
    <w:p w:rsidR="00F96AE3" w:rsidRDefault="00F96AE3" w:rsidP="00F96AE3">
      <w:pPr>
        <w:jc w:val="both"/>
        <w:rPr>
          <w:bCs/>
        </w:rPr>
      </w:pP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/>
          <w:bCs/>
        </w:rPr>
        <w:lastRenderedPageBreak/>
        <w:t>Метрологические параметры, свойства</w:t>
      </w:r>
      <w:r>
        <w:rPr>
          <w:b/>
          <w:bCs/>
        </w:rPr>
        <w:t xml:space="preserve"> и</w:t>
      </w:r>
      <w:r w:rsidRPr="00F96AE3">
        <w:rPr>
          <w:b/>
          <w:bCs/>
        </w:rPr>
        <w:t xml:space="preserve"> погрешности средств измерений</w:t>
      </w:r>
      <w:r>
        <w:rPr>
          <w:b/>
          <w:bCs/>
        </w:rPr>
        <w:t xml:space="preserve">. </w:t>
      </w:r>
      <w:r w:rsidRPr="00F96AE3">
        <w:rPr>
          <w:bCs/>
        </w:rPr>
        <w:t>Меры характеризуются номинальным и действительным значениями.</w:t>
      </w:r>
      <w:r>
        <w:rPr>
          <w:bCs/>
        </w:rPr>
        <w:t xml:space="preserve"> </w:t>
      </w:r>
      <w:r w:rsidRPr="00F96AE3">
        <w:rPr>
          <w:bCs/>
        </w:rPr>
        <w:t>Номинальное значение меры — значение величины, указанное на мере или</w:t>
      </w:r>
      <w:r>
        <w:rPr>
          <w:bCs/>
        </w:rPr>
        <w:t xml:space="preserve"> </w:t>
      </w:r>
      <w:r w:rsidRPr="00F96AE3">
        <w:rPr>
          <w:bCs/>
        </w:rPr>
        <w:t>приписываемое ей. Действительное значение меры — действительное значение</w:t>
      </w:r>
      <w:r>
        <w:rPr>
          <w:bCs/>
        </w:rPr>
        <w:t xml:space="preserve"> </w:t>
      </w:r>
      <w:r w:rsidRPr="00F96AE3">
        <w:rPr>
          <w:bCs/>
        </w:rPr>
        <w:t>величины, воспроизводимой мерой.</w:t>
      </w: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</w:rPr>
        <w:t>Измерительные приборы состоят из чувствительного элемента, который</w:t>
      </w:r>
      <w:r>
        <w:rPr>
          <w:bCs/>
        </w:rPr>
        <w:t xml:space="preserve"> </w:t>
      </w:r>
      <w:r w:rsidRPr="00F96AE3">
        <w:rPr>
          <w:bCs/>
        </w:rPr>
        <w:t>находится под непосредственным воздействием измеряемой величины, измерительного механизма и отсчетного устройства для нахождения значения измеряемой величины.</w:t>
      </w: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  <w:i/>
        </w:rPr>
        <w:t>Отсчетное устройство</w:t>
      </w:r>
      <w:r w:rsidRPr="00F96AE3">
        <w:rPr>
          <w:bCs/>
        </w:rPr>
        <w:t xml:space="preserve"> показывающего прибора имеет шкалу и указатель,</w:t>
      </w:r>
      <w:r>
        <w:rPr>
          <w:bCs/>
        </w:rPr>
        <w:t xml:space="preserve"> </w:t>
      </w:r>
      <w:r w:rsidRPr="00F96AE3">
        <w:rPr>
          <w:bCs/>
        </w:rPr>
        <w:t>выполненный в виде материального стержня — стрелки — или в виде луча света — светового указателя.</w:t>
      </w: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  <w:i/>
        </w:rPr>
        <w:t>Шкала</w:t>
      </w:r>
      <w:r w:rsidRPr="00F96AE3">
        <w:rPr>
          <w:bCs/>
        </w:rPr>
        <w:t xml:space="preserve"> </w:t>
      </w:r>
      <w:proofErr w:type="gramStart"/>
      <w:r w:rsidRPr="00F96AE3">
        <w:rPr>
          <w:bCs/>
        </w:rPr>
        <w:t>—ч</w:t>
      </w:r>
      <w:proofErr w:type="gramEnd"/>
      <w:r w:rsidRPr="00F96AE3">
        <w:rPr>
          <w:bCs/>
        </w:rPr>
        <w:t>асть отсчетного устройства, представляющая собой совокупность отметок и проставленных у некоторых из них чисел отсчета или других</w:t>
      </w:r>
      <w:r>
        <w:rPr>
          <w:bCs/>
        </w:rPr>
        <w:t xml:space="preserve"> </w:t>
      </w:r>
      <w:r w:rsidRPr="00F96AE3">
        <w:rPr>
          <w:bCs/>
        </w:rPr>
        <w:t xml:space="preserve">символов, соответствующих ряду последовательных значений величины. Промежуток между двумя соседними отметками шкалы называется </w:t>
      </w:r>
      <w:r w:rsidRPr="00F96AE3">
        <w:rPr>
          <w:bCs/>
          <w:i/>
        </w:rPr>
        <w:t>делением шкалы</w:t>
      </w:r>
      <w:r w:rsidRPr="00F96AE3">
        <w:rPr>
          <w:bCs/>
        </w:rPr>
        <w:t xml:space="preserve">. </w:t>
      </w:r>
      <w:r w:rsidRPr="00F96AE3">
        <w:rPr>
          <w:bCs/>
          <w:i/>
        </w:rPr>
        <w:t>Интервал деления шкалы</w:t>
      </w:r>
      <w:r w:rsidRPr="00F96AE3">
        <w:rPr>
          <w:bCs/>
        </w:rPr>
        <w:t xml:space="preserve"> — расстояние между осями (или центрами) двух</w:t>
      </w:r>
      <w:r>
        <w:rPr>
          <w:bCs/>
        </w:rPr>
        <w:t xml:space="preserve"> </w:t>
      </w:r>
      <w:r w:rsidRPr="00F96AE3">
        <w:rPr>
          <w:bCs/>
        </w:rPr>
        <w:t>соседних отметок шкалы, измеренное вдоль воображаемой линии, проходящей</w:t>
      </w:r>
      <w:r>
        <w:rPr>
          <w:bCs/>
        </w:rPr>
        <w:t xml:space="preserve"> </w:t>
      </w:r>
      <w:r w:rsidRPr="00F96AE3">
        <w:rPr>
          <w:bCs/>
        </w:rPr>
        <w:t>через середины самых коротких отметок шкалы. Шкалы с делениями постоянной длины называют равномерными.</w:t>
      </w:r>
    </w:p>
    <w:p w:rsidR="00F96AE3" w:rsidRDefault="00F96AE3" w:rsidP="00F96AE3">
      <w:pPr>
        <w:jc w:val="both"/>
        <w:rPr>
          <w:bCs/>
        </w:rPr>
      </w:pP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</w:rPr>
        <w:t xml:space="preserve">Основные метрологические показатели приборов: </w:t>
      </w:r>
      <w:r w:rsidRPr="00F96AE3">
        <w:rPr>
          <w:bCs/>
          <w:i/>
        </w:rPr>
        <w:t>цена деления шкалы</w:t>
      </w:r>
      <w:r w:rsidRPr="00F96AE3">
        <w:rPr>
          <w:bCs/>
        </w:rPr>
        <w:t xml:space="preserve"> </w:t>
      </w:r>
      <w:proofErr w:type="gramStart"/>
      <w:r w:rsidRPr="00F96AE3">
        <w:rPr>
          <w:bCs/>
        </w:rPr>
        <w:t>—р</w:t>
      </w:r>
      <w:proofErr w:type="gramEnd"/>
      <w:r w:rsidRPr="00F96AE3">
        <w:rPr>
          <w:bCs/>
        </w:rPr>
        <w:t xml:space="preserve">азность значений величины, соответствующих двум соседним отметкам шкалы; </w:t>
      </w:r>
      <w:r w:rsidRPr="00F96AE3">
        <w:rPr>
          <w:bCs/>
          <w:i/>
        </w:rPr>
        <w:t>начальное и конечное значения шкалы</w:t>
      </w:r>
      <w:r w:rsidRPr="00F96AE3">
        <w:rPr>
          <w:bCs/>
        </w:rPr>
        <w:t xml:space="preserve"> — наименьшее и наибольшее значение измеряемой величины, указанные на шкале; </w:t>
      </w:r>
      <w:r w:rsidRPr="00F96AE3">
        <w:rPr>
          <w:bCs/>
          <w:i/>
        </w:rPr>
        <w:t>диапазон показаний</w:t>
      </w:r>
      <w:r w:rsidRPr="00F96AE3">
        <w:rPr>
          <w:bCs/>
        </w:rPr>
        <w:t xml:space="preserve"> — область</w:t>
      </w:r>
      <w:r>
        <w:rPr>
          <w:bCs/>
        </w:rPr>
        <w:t xml:space="preserve"> </w:t>
      </w:r>
      <w:r w:rsidRPr="00F96AE3">
        <w:rPr>
          <w:bCs/>
        </w:rPr>
        <w:t>значений шкалы, ограниченная начальным и конечным значениями шкалы;</w:t>
      </w: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  <w:i/>
        </w:rPr>
        <w:t>диапазон измерений</w:t>
      </w:r>
      <w:r w:rsidRPr="00F96AE3">
        <w:rPr>
          <w:bCs/>
        </w:rPr>
        <w:t xml:space="preserve"> — область значений измеряемой величины, для которой</w:t>
      </w:r>
      <w:r>
        <w:rPr>
          <w:bCs/>
        </w:rPr>
        <w:t xml:space="preserve"> </w:t>
      </w:r>
      <w:r w:rsidRPr="00F96AE3">
        <w:rPr>
          <w:bCs/>
        </w:rPr>
        <w:t xml:space="preserve">нормированы допускаемые погрешности средства измерения; </w:t>
      </w:r>
      <w:r w:rsidRPr="00F96AE3">
        <w:rPr>
          <w:bCs/>
          <w:i/>
        </w:rPr>
        <w:t>предел измерений</w:t>
      </w:r>
      <w:r w:rsidRPr="00F96AE3">
        <w:rPr>
          <w:bCs/>
        </w:rPr>
        <w:t xml:space="preserve"> — наибольшее или наименьшее значение диапазона измерений; </w:t>
      </w:r>
      <w:r w:rsidRPr="00F96AE3">
        <w:rPr>
          <w:bCs/>
          <w:i/>
        </w:rPr>
        <w:t xml:space="preserve">чувствительность измерительного прибора </w:t>
      </w:r>
      <w:r w:rsidRPr="00F96AE3">
        <w:rPr>
          <w:bCs/>
        </w:rPr>
        <w:t>— отношение изменения сигнала на выходе</w:t>
      </w:r>
      <w:r>
        <w:rPr>
          <w:bCs/>
        </w:rPr>
        <w:t xml:space="preserve"> </w:t>
      </w:r>
      <w:r w:rsidRPr="00F96AE3">
        <w:rPr>
          <w:bCs/>
        </w:rPr>
        <w:t>измерительного прибора к вызвавшему его изменению измеряемой величины.</w:t>
      </w: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  <w:i/>
        </w:rPr>
        <w:t>Абсолютную чувствительность прибора</w:t>
      </w:r>
      <w:r w:rsidRPr="00F96AE3">
        <w:rPr>
          <w:bCs/>
        </w:rPr>
        <w:t xml:space="preserve"> </w:t>
      </w:r>
      <w:r w:rsidRPr="00F96AE3">
        <w:rPr>
          <w:bCs/>
          <w:i/>
          <w:iCs/>
        </w:rPr>
        <w:t xml:space="preserve">S </w:t>
      </w:r>
      <w:r w:rsidRPr="00F96AE3">
        <w:rPr>
          <w:bCs/>
        </w:rPr>
        <w:t>определяют по формуле</w:t>
      </w:r>
      <w:r>
        <w:rPr>
          <w:bCs/>
        </w:rPr>
        <w:t xml:space="preserve"> </w:t>
      </w:r>
      <w:r w:rsidRPr="00F96AE3">
        <w:rPr>
          <w:bCs/>
          <w:i/>
          <w:iCs/>
        </w:rPr>
        <w:t>S</w:t>
      </w:r>
      <w:r>
        <w:rPr>
          <w:bCs/>
          <w:i/>
          <w:iCs/>
        </w:rPr>
        <w:t>=</w:t>
      </w:r>
      <w:r w:rsidRPr="00F96AE3">
        <w:rPr>
          <w:bCs/>
          <w:i/>
          <w:iCs/>
        </w:rPr>
        <w:t xml:space="preserve"> </w:t>
      </w:r>
      <w:proofErr w:type="spellStart"/>
      <w:r w:rsidRPr="00F96AE3">
        <w:rPr>
          <w:bCs/>
          <w:i/>
          <w:iCs/>
        </w:rPr>
        <w:t>a</w:t>
      </w:r>
      <w:proofErr w:type="spellEnd"/>
      <w:r w:rsidRPr="00F96AE3">
        <w:rPr>
          <w:bCs/>
          <w:i/>
          <w:iCs/>
        </w:rPr>
        <w:t xml:space="preserve"> </w:t>
      </w:r>
      <w:r w:rsidRPr="00F96AE3">
        <w:rPr>
          <w:bCs/>
        </w:rPr>
        <w:t xml:space="preserve">/ </w:t>
      </w:r>
      <w:proofErr w:type="spellStart"/>
      <w:r w:rsidRPr="00F96AE3">
        <w:rPr>
          <w:bCs/>
          <w:i/>
          <w:iCs/>
        </w:rPr>
        <w:t>c</w:t>
      </w:r>
      <w:proofErr w:type="spellEnd"/>
      <w:r>
        <w:rPr>
          <w:bCs/>
          <w:i/>
          <w:iCs/>
        </w:rPr>
        <w:t xml:space="preserve">, </w:t>
      </w:r>
      <w:r w:rsidRPr="00F96AE3">
        <w:rPr>
          <w:bCs/>
        </w:rPr>
        <w:t xml:space="preserve">где </w:t>
      </w:r>
      <w:proofErr w:type="spellStart"/>
      <w:r w:rsidRPr="00F96AE3">
        <w:rPr>
          <w:bCs/>
          <w:i/>
          <w:iCs/>
        </w:rPr>
        <w:t>a</w:t>
      </w:r>
      <w:proofErr w:type="spellEnd"/>
      <w:r w:rsidRPr="00F96AE3">
        <w:rPr>
          <w:bCs/>
          <w:i/>
          <w:iCs/>
        </w:rPr>
        <w:t xml:space="preserve"> </w:t>
      </w:r>
      <w:r w:rsidRPr="00F96AE3">
        <w:rPr>
          <w:bCs/>
        </w:rPr>
        <w:t xml:space="preserve">— длина деления шкалы; </w:t>
      </w:r>
      <w:proofErr w:type="spellStart"/>
      <w:r w:rsidRPr="00F96AE3">
        <w:rPr>
          <w:bCs/>
          <w:i/>
          <w:iCs/>
        </w:rPr>
        <w:t>c</w:t>
      </w:r>
      <w:proofErr w:type="spellEnd"/>
      <w:r w:rsidRPr="00F96AE3">
        <w:rPr>
          <w:bCs/>
          <w:i/>
          <w:iCs/>
        </w:rPr>
        <w:t xml:space="preserve"> </w:t>
      </w:r>
      <w:r w:rsidRPr="00F96AE3">
        <w:rPr>
          <w:bCs/>
        </w:rPr>
        <w:t>— цена деления шкалы.</w:t>
      </w:r>
      <w:r w:rsidR="007346E1">
        <w:rPr>
          <w:bCs/>
        </w:rPr>
        <w:t xml:space="preserve"> </w:t>
      </w:r>
      <w:r w:rsidRPr="00F96AE3">
        <w:rPr>
          <w:bCs/>
        </w:rPr>
        <w:t>При измерениях длин чувствительность прибора является безразмерной</w:t>
      </w:r>
      <w:r>
        <w:rPr>
          <w:bCs/>
        </w:rPr>
        <w:t xml:space="preserve"> </w:t>
      </w:r>
      <w:r w:rsidRPr="00F96AE3">
        <w:rPr>
          <w:bCs/>
        </w:rPr>
        <w:t>величиной и называется также передаточным отношением прибора.</w:t>
      </w:r>
    </w:p>
    <w:p w:rsidR="007346E1" w:rsidRDefault="007346E1" w:rsidP="00F96AE3">
      <w:pPr>
        <w:jc w:val="both"/>
        <w:rPr>
          <w:bCs/>
        </w:rPr>
      </w:pPr>
    </w:p>
    <w:p w:rsidR="00F96AE3" w:rsidRPr="00F96AE3" w:rsidRDefault="00F96AE3" w:rsidP="00F96AE3">
      <w:pPr>
        <w:jc w:val="both"/>
        <w:rPr>
          <w:bCs/>
        </w:rPr>
      </w:pPr>
      <w:r w:rsidRPr="007346E1">
        <w:rPr>
          <w:bCs/>
          <w:i/>
        </w:rPr>
        <w:t>Погрешности средств измерений</w:t>
      </w:r>
      <w:r w:rsidRPr="00F96AE3">
        <w:rPr>
          <w:bCs/>
        </w:rPr>
        <w:t xml:space="preserve"> возникают в результате воздействия</w:t>
      </w:r>
      <w:r>
        <w:rPr>
          <w:bCs/>
        </w:rPr>
        <w:t xml:space="preserve"> </w:t>
      </w:r>
      <w:r w:rsidRPr="00F96AE3">
        <w:rPr>
          <w:bCs/>
        </w:rPr>
        <w:t xml:space="preserve">большого числа факторов, обусловленных их изготовлением, хранением, эксплуатацией и условиями проведения измерений. </w:t>
      </w:r>
    </w:p>
    <w:p w:rsidR="007346E1" w:rsidRDefault="007346E1" w:rsidP="00F96AE3">
      <w:pPr>
        <w:jc w:val="both"/>
        <w:rPr>
          <w:bCs/>
          <w:i/>
        </w:rPr>
      </w:pP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  <w:i/>
        </w:rPr>
        <w:t>Класс точности средства измерений</w:t>
      </w:r>
      <w:r w:rsidRPr="00F96AE3">
        <w:rPr>
          <w:bCs/>
        </w:rPr>
        <w:t xml:space="preserve"> — обобщенная характеристика средства измерений, определяемая пределами допускаемых и дополнительных погрешностей, а также другими свойствами средств измерений, влияющими на их</w:t>
      </w:r>
      <w:r>
        <w:rPr>
          <w:bCs/>
        </w:rPr>
        <w:t xml:space="preserve"> </w:t>
      </w:r>
      <w:r w:rsidRPr="00F96AE3">
        <w:rPr>
          <w:bCs/>
        </w:rPr>
        <w:t>точность и определяемыми стандартами на отдельные виды средств измерений.</w:t>
      </w:r>
    </w:p>
    <w:p w:rsidR="00F96AE3" w:rsidRDefault="00F96AE3" w:rsidP="00F96AE3">
      <w:pPr>
        <w:jc w:val="both"/>
        <w:rPr>
          <w:bCs/>
        </w:rPr>
      </w:pPr>
    </w:p>
    <w:p w:rsidR="00F96AE3" w:rsidRPr="00F96AE3" w:rsidRDefault="00F96AE3" w:rsidP="00F96AE3">
      <w:pPr>
        <w:jc w:val="both"/>
        <w:rPr>
          <w:b/>
          <w:bCs/>
        </w:rPr>
      </w:pPr>
      <w:r w:rsidRPr="00F96AE3">
        <w:rPr>
          <w:b/>
          <w:bCs/>
        </w:rPr>
        <w:t>Метрологические процессы</w:t>
      </w:r>
      <w:r>
        <w:rPr>
          <w:b/>
          <w:bCs/>
        </w:rPr>
        <w:t>.</w:t>
      </w: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Cs/>
        </w:rPr>
        <w:t>Метрологические процессы обеспечивают сохранение точности средств</w:t>
      </w:r>
      <w:r w:rsidR="007346E1">
        <w:rPr>
          <w:bCs/>
        </w:rPr>
        <w:t xml:space="preserve"> </w:t>
      </w:r>
      <w:r w:rsidRPr="00F96AE3">
        <w:rPr>
          <w:bCs/>
        </w:rPr>
        <w:t>измерений при эксплуатации.</w:t>
      </w:r>
    </w:p>
    <w:p w:rsidR="00F96AE3" w:rsidRPr="00F96AE3" w:rsidRDefault="00F96AE3" w:rsidP="00F96AE3">
      <w:pPr>
        <w:jc w:val="both"/>
        <w:rPr>
          <w:bCs/>
        </w:rPr>
      </w:pPr>
      <w:r w:rsidRPr="007346E1">
        <w:rPr>
          <w:bCs/>
          <w:i/>
        </w:rPr>
        <w:t>Поверка</w:t>
      </w:r>
      <w:r w:rsidRPr="00F96AE3">
        <w:rPr>
          <w:bCs/>
        </w:rPr>
        <w:t xml:space="preserve"> — определение метрологическим органом погрешностей средства измерений и установление его пригодности к применению.</w:t>
      </w:r>
    </w:p>
    <w:p w:rsidR="00F96AE3" w:rsidRPr="00F96AE3" w:rsidRDefault="00F96AE3" w:rsidP="00F96AE3">
      <w:pPr>
        <w:jc w:val="both"/>
        <w:rPr>
          <w:bCs/>
        </w:rPr>
      </w:pPr>
      <w:r w:rsidRPr="007346E1">
        <w:rPr>
          <w:bCs/>
          <w:i/>
        </w:rPr>
        <w:t>Метрологическая аттестация</w:t>
      </w:r>
      <w:r w:rsidRPr="00F96AE3">
        <w:rPr>
          <w:bCs/>
        </w:rPr>
        <w:t xml:space="preserve"> — исследование средства измерений, выполняемое метрологическим органом для определения метрологических</w:t>
      </w:r>
      <w:r w:rsidR="007346E1">
        <w:rPr>
          <w:bCs/>
        </w:rPr>
        <w:t xml:space="preserve"> </w:t>
      </w:r>
      <w:r w:rsidRPr="00F96AE3">
        <w:rPr>
          <w:bCs/>
        </w:rPr>
        <w:t>свойств этого средства измерений, и выдача документа с указанием полученных данных.</w:t>
      </w:r>
    </w:p>
    <w:p w:rsidR="00F96AE3" w:rsidRPr="00F96AE3" w:rsidRDefault="00F96AE3" w:rsidP="00F96AE3">
      <w:pPr>
        <w:jc w:val="both"/>
        <w:rPr>
          <w:bCs/>
        </w:rPr>
      </w:pPr>
      <w:r w:rsidRPr="007346E1">
        <w:rPr>
          <w:bCs/>
          <w:i/>
        </w:rPr>
        <w:t>Градуировка</w:t>
      </w:r>
      <w:r w:rsidRPr="00F96AE3">
        <w:rPr>
          <w:bCs/>
        </w:rPr>
        <w:t xml:space="preserve">—определение </w:t>
      </w:r>
      <w:proofErr w:type="spellStart"/>
      <w:r w:rsidRPr="00F96AE3">
        <w:rPr>
          <w:bCs/>
        </w:rPr>
        <w:t>градуировочной</w:t>
      </w:r>
      <w:proofErr w:type="spellEnd"/>
      <w:r w:rsidRPr="00F96AE3">
        <w:rPr>
          <w:bCs/>
        </w:rPr>
        <w:t xml:space="preserve"> характеристики средства измерений, под которой понимается зависимость между значениями величин на</w:t>
      </w:r>
      <w:r w:rsidR="007346E1">
        <w:rPr>
          <w:bCs/>
        </w:rPr>
        <w:t xml:space="preserve"> </w:t>
      </w:r>
      <w:r w:rsidRPr="00F96AE3">
        <w:rPr>
          <w:bCs/>
        </w:rPr>
        <w:t>выходе и входе средства измерения, составленная в виде таблицы, графика и</w:t>
      </w:r>
      <w:r w:rsidR="007346E1">
        <w:rPr>
          <w:bCs/>
        </w:rPr>
        <w:t xml:space="preserve"> </w:t>
      </w:r>
      <w:r w:rsidRPr="00F96AE3">
        <w:rPr>
          <w:bCs/>
        </w:rPr>
        <w:t>формулы.</w:t>
      </w:r>
    </w:p>
    <w:p w:rsidR="00F96AE3" w:rsidRPr="00F96AE3" w:rsidRDefault="00F96AE3" w:rsidP="00F96AE3">
      <w:pPr>
        <w:jc w:val="both"/>
        <w:rPr>
          <w:bCs/>
        </w:rPr>
      </w:pPr>
      <w:r w:rsidRPr="007346E1">
        <w:rPr>
          <w:bCs/>
          <w:i/>
        </w:rPr>
        <w:t>Юстировка</w:t>
      </w:r>
      <w:r w:rsidRPr="00F96AE3">
        <w:rPr>
          <w:bCs/>
        </w:rPr>
        <w:t xml:space="preserve"> — совокупность операций по доведению погрешностей</w:t>
      </w:r>
      <w:r w:rsidR="007346E1">
        <w:rPr>
          <w:bCs/>
        </w:rPr>
        <w:t xml:space="preserve"> </w:t>
      </w:r>
      <w:r w:rsidRPr="00F96AE3">
        <w:rPr>
          <w:bCs/>
        </w:rPr>
        <w:t>средств измерений до значений, соответствующих техническим требованиям.</w:t>
      </w:r>
    </w:p>
    <w:p w:rsidR="007346E1" w:rsidRDefault="00F96AE3" w:rsidP="00F96AE3">
      <w:pPr>
        <w:jc w:val="both"/>
        <w:rPr>
          <w:bCs/>
        </w:rPr>
      </w:pPr>
      <w:r w:rsidRPr="007346E1">
        <w:rPr>
          <w:bCs/>
          <w:i/>
        </w:rPr>
        <w:t>Ревизия</w:t>
      </w:r>
      <w:r w:rsidRPr="00F96AE3">
        <w:rPr>
          <w:bCs/>
        </w:rPr>
        <w:t>—проверка состояния средств измерений и выполнения правил</w:t>
      </w:r>
      <w:r w:rsidR="007346E1">
        <w:rPr>
          <w:bCs/>
        </w:rPr>
        <w:t xml:space="preserve"> </w:t>
      </w:r>
      <w:r w:rsidRPr="00F96AE3">
        <w:rPr>
          <w:bCs/>
        </w:rPr>
        <w:t>их поверки и применения, проводимая органом Государственной метрологиче</w:t>
      </w:r>
      <w:r w:rsidR="007346E1">
        <w:rPr>
          <w:bCs/>
        </w:rPr>
        <w:t>ской службы.</w:t>
      </w:r>
    </w:p>
    <w:p w:rsidR="007346E1" w:rsidRDefault="007346E1" w:rsidP="00F96AE3">
      <w:pPr>
        <w:jc w:val="both"/>
        <w:rPr>
          <w:bCs/>
        </w:rPr>
      </w:pPr>
    </w:p>
    <w:p w:rsidR="00F96AE3" w:rsidRDefault="00F96AE3" w:rsidP="00F96AE3">
      <w:pPr>
        <w:jc w:val="both"/>
        <w:rPr>
          <w:bCs/>
        </w:rPr>
      </w:pPr>
      <w:r w:rsidRPr="00F96AE3">
        <w:rPr>
          <w:b/>
          <w:bCs/>
        </w:rPr>
        <w:t>Теоретическая часть. </w:t>
      </w:r>
      <w:r w:rsidRPr="00F96AE3">
        <w:rPr>
          <w:bCs/>
        </w:rPr>
        <w:t>В отраслях машиностроения и приборостроения, а также при ремонте до 70...80% всех видов из</w:t>
      </w:r>
      <w:r>
        <w:rPr>
          <w:bCs/>
        </w:rPr>
        <w:t>мерений составляют линейные из</w:t>
      </w:r>
      <w:r w:rsidRPr="00F96AE3">
        <w:rPr>
          <w:bCs/>
        </w:rPr>
        <w:t xml:space="preserve">мерения. Любой линейный размер может </w:t>
      </w:r>
      <w:r>
        <w:rPr>
          <w:bCs/>
        </w:rPr>
        <w:lastRenderedPageBreak/>
        <w:t>быть измерен различными измери</w:t>
      </w:r>
      <w:r w:rsidRPr="00F96AE3">
        <w:rPr>
          <w:bCs/>
        </w:rPr>
        <w:t>тельными средствами, обеспечивающими ра</w:t>
      </w:r>
      <w:r>
        <w:rPr>
          <w:bCs/>
        </w:rPr>
        <w:t>зную точность измерения. В каж</w:t>
      </w:r>
      <w:r w:rsidRPr="00F96AE3">
        <w:rPr>
          <w:bCs/>
        </w:rPr>
        <w:t>дом конкретном случае точность измерения зависит от принципа действия, конструкции и точности изготовления измерит</w:t>
      </w:r>
      <w:r>
        <w:rPr>
          <w:bCs/>
        </w:rPr>
        <w:t>ельного прибора, а также от ус</w:t>
      </w:r>
      <w:r w:rsidRPr="00F96AE3">
        <w:rPr>
          <w:bCs/>
        </w:rPr>
        <w:t>ловий его настройки и применения. Рассмотрим наиболее распространенные средства измерения.</w:t>
      </w:r>
    </w:p>
    <w:p w:rsidR="00F96AE3" w:rsidRPr="00F96AE3" w:rsidRDefault="00F96AE3" w:rsidP="00F96AE3">
      <w:pPr>
        <w:jc w:val="both"/>
        <w:rPr>
          <w:bCs/>
        </w:rPr>
      </w:pPr>
    </w:p>
    <w:p w:rsidR="00F96AE3" w:rsidRPr="00F96AE3" w:rsidRDefault="00F96AE3" w:rsidP="00F96AE3">
      <w:pPr>
        <w:jc w:val="both"/>
        <w:rPr>
          <w:bCs/>
        </w:rPr>
      </w:pPr>
      <w:r w:rsidRPr="00F96AE3">
        <w:rPr>
          <w:b/>
          <w:bCs/>
        </w:rPr>
        <w:t>Плоскопараллельные концевые меры длины. </w:t>
      </w:r>
      <w:r w:rsidRPr="00F96AE3">
        <w:rPr>
          <w:bCs/>
        </w:rPr>
        <w:t>Меры длины концевые плоскопараллельные (ГОСТ 9038</w:t>
      </w:r>
      <w:r w:rsidRPr="00F96AE3">
        <w:rPr>
          <w:bCs/>
        </w:rPr>
        <w:sym w:font="Symbol" w:char="F02D"/>
      </w:r>
      <w:r w:rsidRPr="00F96AE3">
        <w:rPr>
          <w:bCs/>
        </w:rPr>
        <w:t xml:space="preserve">90) предназначены для передачи размеров от эталона до изделия. Это основное назначение концевых мер длины осуществляется путем применения их для хранения и передачи единицы длины, поверки и </w:t>
      </w:r>
      <w:proofErr w:type="gramStart"/>
      <w:r w:rsidRPr="00F96AE3">
        <w:rPr>
          <w:bCs/>
        </w:rPr>
        <w:t>градуировки</w:t>
      </w:r>
      <w:proofErr w:type="gramEnd"/>
      <w:r w:rsidRPr="00F96AE3">
        <w:rPr>
          <w:bCs/>
        </w:rPr>
        <w:t xml:space="preserve"> различных мер и средств измерений, поверки калибров, а также для определения размеров изделий и приспособлений, точных разметочных и координатно-расточных работ, наладки станков и инструментов и т.д.</w:t>
      </w:r>
    </w:p>
    <w:p w:rsidR="00CC4ADF" w:rsidRPr="009475C0" w:rsidRDefault="00CC4ADF" w:rsidP="00F96AE3">
      <w:pPr>
        <w:jc w:val="both"/>
        <w:rPr>
          <w:bCs/>
        </w:rPr>
      </w:pPr>
    </w:p>
    <w:p w:rsidR="00F96AE3" w:rsidRDefault="00F96AE3" w:rsidP="00F96AE3">
      <w:pPr>
        <w:jc w:val="both"/>
        <w:rPr>
          <w:bCs/>
        </w:rPr>
      </w:pPr>
      <w:r w:rsidRPr="00F96AE3">
        <w:rPr>
          <w:bCs/>
        </w:rPr>
        <w:t>В соответствии с ГОСТ 9038</w:t>
      </w:r>
      <w:r w:rsidRPr="00F96AE3">
        <w:rPr>
          <w:bCs/>
        </w:rPr>
        <w:sym w:font="Symbol" w:char="F02D"/>
      </w:r>
      <w:r w:rsidRPr="00F96AE3">
        <w:rPr>
          <w:bCs/>
        </w:rPr>
        <w:t>90 концевые меры длины имеют форму прямоугольного параллелепипеда с двумя плоскими взаимно параллельными измерительными поверхностями (рисункок1а).</w:t>
      </w:r>
      <w:r w:rsidR="00CC4ADF" w:rsidRPr="00CC4ADF">
        <w:rPr>
          <w:bCs/>
        </w:rPr>
        <w:t xml:space="preserve"> </w:t>
      </w:r>
      <w:r w:rsidRPr="00F96AE3">
        <w:rPr>
          <w:bCs/>
        </w:rPr>
        <w:t>За размер плоскопараллельной концевой меры длины принимается ее срединная длина </w:t>
      </w:r>
      <w:proofErr w:type="spellStart"/>
      <w:r w:rsidRPr="00F96AE3">
        <w:rPr>
          <w:bCs/>
          <w:i/>
          <w:iCs/>
        </w:rPr>
        <w:t>l</w:t>
      </w:r>
      <w:proofErr w:type="spellEnd"/>
      <w:r w:rsidRPr="00F96AE3">
        <w:rPr>
          <w:bCs/>
          <w:i/>
          <w:iCs/>
        </w:rPr>
        <w:t> </w:t>
      </w:r>
      <w:r w:rsidRPr="00F96AE3">
        <w:rPr>
          <w:bCs/>
        </w:rPr>
        <w:t>(рисунок 1б), которая определяется длиной перпендикуляра, проведенного из середины одной из измерительных пове</w:t>
      </w:r>
      <w:r w:rsidR="007346E1">
        <w:rPr>
          <w:bCs/>
        </w:rPr>
        <w:t>рхностей меры на про</w:t>
      </w:r>
      <w:r w:rsidRPr="00F96AE3">
        <w:rPr>
          <w:bCs/>
        </w:rPr>
        <w:t>тивоположную измерительную поверхность.</w:t>
      </w:r>
    </w:p>
    <w:p w:rsidR="007346E1" w:rsidRPr="00F96AE3" w:rsidRDefault="007346E1" w:rsidP="007346E1">
      <w:pPr>
        <w:jc w:val="center"/>
        <w:rPr>
          <w:bCs/>
        </w:rPr>
      </w:pPr>
      <w:r>
        <w:rPr>
          <w:noProof/>
        </w:rPr>
        <w:drawing>
          <wp:inline distT="0" distB="0" distL="0" distR="0">
            <wp:extent cx="4641215" cy="1949450"/>
            <wp:effectExtent l="19050" t="0" r="6985" b="0"/>
            <wp:docPr id="5" name="Рисунок 1" descr="hello_html_4126dd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126ddb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E1" w:rsidRDefault="000D798A" w:rsidP="000D798A">
      <w:pPr>
        <w:jc w:val="center"/>
        <w:rPr>
          <w:bCs/>
          <w:i/>
          <w:iCs/>
        </w:rPr>
      </w:pPr>
      <w:r>
        <w:rPr>
          <w:bCs/>
          <w:i/>
          <w:iCs/>
        </w:rPr>
        <w:t>а                                                    б</w:t>
      </w:r>
    </w:p>
    <w:p w:rsidR="007346E1" w:rsidRPr="007346E1" w:rsidRDefault="007346E1" w:rsidP="007346E1">
      <w:pPr>
        <w:jc w:val="center"/>
        <w:rPr>
          <w:bCs/>
        </w:rPr>
      </w:pPr>
      <w:r w:rsidRPr="007346E1">
        <w:rPr>
          <w:bCs/>
        </w:rPr>
        <w:t>Рисунок 1 – Плоскопараллельные концевые меры длины</w:t>
      </w:r>
    </w:p>
    <w:p w:rsidR="007346E1" w:rsidRDefault="007346E1" w:rsidP="007346E1">
      <w:pPr>
        <w:jc w:val="center"/>
        <w:rPr>
          <w:bCs/>
        </w:rPr>
      </w:pPr>
      <w:r w:rsidRPr="007346E1">
        <w:rPr>
          <w:bCs/>
        </w:rPr>
        <w:t>а – внешний вид;</w:t>
      </w:r>
    </w:p>
    <w:p w:rsidR="00261692" w:rsidRDefault="007346E1" w:rsidP="007346E1">
      <w:pPr>
        <w:jc w:val="center"/>
        <w:rPr>
          <w:bCs/>
        </w:rPr>
      </w:pPr>
      <w:proofErr w:type="gramStart"/>
      <w:r w:rsidRPr="007346E1">
        <w:rPr>
          <w:bCs/>
        </w:rPr>
        <w:t>б</w:t>
      </w:r>
      <w:proofErr w:type="gramEnd"/>
      <w:r w:rsidRPr="007346E1">
        <w:rPr>
          <w:bCs/>
        </w:rPr>
        <w:t xml:space="preserve"> - определение размера </w:t>
      </w:r>
      <w:r w:rsidR="00CC4ADF">
        <w:rPr>
          <w:bCs/>
          <w:i/>
          <w:lang w:val="en-US"/>
        </w:rPr>
        <w:t>l</w:t>
      </w:r>
      <w:r w:rsidRPr="007346E1">
        <w:rPr>
          <w:bCs/>
        </w:rPr>
        <w:t xml:space="preserve"> концевой плоскопараллельной меры длины</w:t>
      </w:r>
    </w:p>
    <w:p w:rsidR="007346E1" w:rsidRDefault="007346E1" w:rsidP="00A738FB">
      <w:pPr>
        <w:jc w:val="both"/>
        <w:rPr>
          <w:bCs/>
        </w:rPr>
      </w:pPr>
    </w:p>
    <w:p w:rsidR="007346E1" w:rsidRPr="00CC4ADF" w:rsidRDefault="00CC4ADF" w:rsidP="00A738FB">
      <w:pPr>
        <w:jc w:val="both"/>
        <w:rPr>
          <w:bCs/>
        </w:rPr>
      </w:pPr>
      <w:r w:rsidRPr="00CC4ADF">
        <w:rPr>
          <w:bCs/>
        </w:rPr>
        <w:t>Концевые меры комплектуют в различные наборы по их числу и размерам номинальной длины. Номинальные размеры и градация размеров мер длины, а также комплектация их в наборы осуществляются таким образом, чтобы можно было из минимального числа мер составить блок любого размера до третьего десятичного знака.</w:t>
      </w:r>
    </w:p>
    <w:p w:rsidR="00213D5B" w:rsidRDefault="00213D5B" w:rsidP="00CC4ADF">
      <w:pPr>
        <w:jc w:val="both"/>
        <w:rPr>
          <w:b/>
          <w:bCs/>
        </w:rPr>
      </w:pPr>
    </w:p>
    <w:p w:rsidR="00CC4ADF" w:rsidRPr="00CC4ADF" w:rsidRDefault="00CC4ADF" w:rsidP="00CC4ADF">
      <w:pPr>
        <w:jc w:val="both"/>
        <w:rPr>
          <w:bCs/>
        </w:rPr>
      </w:pPr>
      <w:proofErr w:type="spellStart"/>
      <w:r w:rsidRPr="00CC4ADF">
        <w:rPr>
          <w:b/>
          <w:bCs/>
        </w:rPr>
        <w:t>Штангенинструмент</w:t>
      </w:r>
      <w:proofErr w:type="spellEnd"/>
      <w:r w:rsidRPr="00CC4ADF">
        <w:rPr>
          <w:b/>
          <w:bCs/>
        </w:rPr>
        <w:t> </w:t>
      </w:r>
      <w:proofErr w:type="gramStart"/>
      <w:r w:rsidRPr="00CC4ADF">
        <w:rPr>
          <w:bCs/>
        </w:rPr>
        <w:t>предназначен</w:t>
      </w:r>
      <w:proofErr w:type="gramEnd"/>
      <w:r w:rsidRPr="00CC4ADF">
        <w:rPr>
          <w:bCs/>
        </w:rPr>
        <w:t xml:space="preserve"> для абсолютных измерений линейных размеров наружных и внутренних поверхностей, а также для воспроизведения размеров при разметке деталей. К нему относятся штангенциркули (рисунок 2), </w:t>
      </w:r>
      <w:proofErr w:type="spellStart"/>
      <w:r w:rsidRPr="00CC4ADF">
        <w:rPr>
          <w:bCs/>
        </w:rPr>
        <w:t>штангенглубиномеры</w:t>
      </w:r>
      <w:proofErr w:type="spellEnd"/>
      <w:r w:rsidRPr="00CC4ADF">
        <w:rPr>
          <w:bCs/>
        </w:rPr>
        <w:t xml:space="preserve"> и </w:t>
      </w:r>
      <w:proofErr w:type="spellStart"/>
      <w:r w:rsidRPr="00CC4ADF">
        <w:rPr>
          <w:bCs/>
        </w:rPr>
        <w:t>штангенрейсмасы</w:t>
      </w:r>
      <w:proofErr w:type="spellEnd"/>
      <w:r w:rsidRPr="00CC4ADF">
        <w:rPr>
          <w:bCs/>
        </w:rPr>
        <w:t xml:space="preserve">. Наиболее распространенным типом </w:t>
      </w:r>
      <w:proofErr w:type="spellStart"/>
      <w:r w:rsidRPr="00CC4ADF">
        <w:rPr>
          <w:bCs/>
        </w:rPr>
        <w:t>штангенинструмента</w:t>
      </w:r>
      <w:proofErr w:type="spellEnd"/>
      <w:r w:rsidRPr="00CC4ADF">
        <w:rPr>
          <w:bCs/>
        </w:rPr>
        <w:t xml:space="preserve"> является штангенциркуль. Существует несколько моде</w:t>
      </w:r>
      <w:r w:rsidR="00C22F12">
        <w:rPr>
          <w:bCs/>
        </w:rPr>
        <w:t>лей штангенциркулей (ГОСТ 166-89</w:t>
      </w:r>
      <w:r w:rsidRPr="00CC4ADF">
        <w:rPr>
          <w:bCs/>
        </w:rPr>
        <w:t>).</w:t>
      </w:r>
    </w:p>
    <w:p w:rsidR="007346E1" w:rsidRDefault="007346E1" w:rsidP="00A738FB">
      <w:pPr>
        <w:jc w:val="both"/>
        <w:rPr>
          <w:bCs/>
        </w:rPr>
      </w:pPr>
    </w:p>
    <w:p w:rsidR="00CC4ADF" w:rsidRPr="00CC4ADF" w:rsidRDefault="00CC4ADF" w:rsidP="00CC4ADF">
      <w:pPr>
        <w:jc w:val="both"/>
        <w:rPr>
          <w:bCs/>
        </w:rPr>
      </w:pPr>
      <w:proofErr w:type="gramStart"/>
      <w:r w:rsidRPr="00CC4ADF">
        <w:rPr>
          <w:b/>
          <w:bCs/>
        </w:rPr>
        <w:t xml:space="preserve">Штангенциркуль ШЦ-I </w:t>
      </w:r>
      <w:r w:rsidRPr="00CC4ADF">
        <w:rPr>
          <w:bCs/>
        </w:rPr>
        <w:t xml:space="preserve">с двусторонним расположением </w:t>
      </w:r>
      <w:r>
        <w:rPr>
          <w:bCs/>
        </w:rPr>
        <w:t>губок (рис.</w:t>
      </w:r>
      <w:r w:rsidRPr="00CC4ADF">
        <w:rPr>
          <w:bCs/>
        </w:rPr>
        <w:t>2,</w:t>
      </w:r>
      <w:r w:rsidR="00C22F12">
        <w:rPr>
          <w:bCs/>
        </w:rPr>
        <w:t xml:space="preserve"> </w:t>
      </w:r>
      <w:r w:rsidRPr="00CC4ADF">
        <w:rPr>
          <w:bCs/>
          <w:i/>
          <w:iCs/>
        </w:rPr>
        <w:t>а</w:t>
      </w:r>
      <w:r w:rsidRPr="00CC4ADF">
        <w:rPr>
          <w:bCs/>
        </w:rPr>
        <w:t>) для наружных и внутренних измерений и с линейкой для измерения глубин (цена деления нониуса 0,1 мм, предел</w:t>
      </w:r>
      <w:proofErr w:type="gramEnd"/>
    </w:p>
    <w:p w:rsidR="007346E1" w:rsidRPr="00CC4ADF" w:rsidRDefault="00CC4ADF" w:rsidP="00CC4ADF">
      <w:pPr>
        <w:jc w:val="both"/>
        <w:rPr>
          <w:bCs/>
        </w:rPr>
      </w:pPr>
      <w:r w:rsidRPr="00CC4ADF">
        <w:rPr>
          <w:bCs/>
        </w:rPr>
        <w:t xml:space="preserve">измерений от 0 до 125 мм) имеет штангу (линейку) </w:t>
      </w:r>
      <w:r w:rsidRPr="00CC4ADF">
        <w:rPr>
          <w:bCs/>
          <w:i/>
          <w:iCs/>
        </w:rPr>
        <w:t xml:space="preserve">1 </w:t>
      </w:r>
      <w:r w:rsidRPr="00CC4ADF">
        <w:rPr>
          <w:bCs/>
        </w:rPr>
        <w:t xml:space="preserve">с основной шкалой, деления которой нанесены через 1 миллиметр. Штанга имеет неподвижные измерительные двусторонние губки с рабочими поверхностями, перпендикулярными штанге. По линейке перемещается измерительная рамка </w:t>
      </w:r>
      <w:r w:rsidRPr="00CC4ADF">
        <w:rPr>
          <w:bCs/>
          <w:i/>
          <w:iCs/>
        </w:rPr>
        <w:t xml:space="preserve">2 </w:t>
      </w:r>
      <w:r w:rsidRPr="00CC4ADF">
        <w:rPr>
          <w:bCs/>
        </w:rPr>
        <w:t xml:space="preserve">со второй парой губок; на рамке имеется стопорный винт </w:t>
      </w:r>
      <w:r w:rsidRPr="00CC4ADF">
        <w:rPr>
          <w:bCs/>
          <w:i/>
          <w:iCs/>
        </w:rPr>
        <w:t xml:space="preserve">4 </w:t>
      </w:r>
      <w:r w:rsidRPr="00CC4ADF">
        <w:rPr>
          <w:bCs/>
        </w:rPr>
        <w:t xml:space="preserve">для ее фиксации в требуемом положении. На измерительной рамке нанесена дополнительная шкала - нониус </w:t>
      </w:r>
      <w:r w:rsidRPr="00CC4ADF">
        <w:rPr>
          <w:bCs/>
          <w:i/>
          <w:iCs/>
        </w:rPr>
        <w:t>3</w:t>
      </w:r>
      <w:r w:rsidRPr="00CC4ADF">
        <w:rPr>
          <w:bCs/>
        </w:rPr>
        <w:t xml:space="preserve">. Наружные размеры измеряют нижними губками, имеющими плоские рабочие поверхности малой ширины. Верхние губки применяют для измерения внутренних размеров. Линейка-глубиномер </w:t>
      </w:r>
      <w:r w:rsidRPr="00CC4ADF">
        <w:rPr>
          <w:bCs/>
          <w:i/>
          <w:iCs/>
        </w:rPr>
        <w:t xml:space="preserve">5 </w:t>
      </w:r>
      <w:r w:rsidRPr="00CC4ADF">
        <w:rPr>
          <w:bCs/>
        </w:rPr>
        <w:t>предназначена для измерения высоты уступов, глубины глухих отверстий и т.п.</w:t>
      </w:r>
    </w:p>
    <w:p w:rsidR="007346E1" w:rsidRDefault="00CC4ADF" w:rsidP="00A738FB">
      <w:pPr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-95250</wp:posOffset>
            </wp:positionV>
            <wp:extent cx="4069080" cy="5048885"/>
            <wp:effectExtent l="19050" t="0" r="762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827" t="19585" r="18147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6E1" w:rsidRPr="009475C0" w:rsidRDefault="007346E1" w:rsidP="00A738FB">
      <w:pPr>
        <w:jc w:val="both"/>
        <w:rPr>
          <w:bCs/>
        </w:rPr>
      </w:pPr>
    </w:p>
    <w:p w:rsidR="00CC4ADF" w:rsidRPr="009475C0" w:rsidRDefault="00CC4ADF" w:rsidP="00A738FB">
      <w:pPr>
        <w:jc w:val="both"/>
        <w:rPr>
          <w:bCs/>
        </w:rPr>
      </w:pPr>
    </w:p>
    <w:p w:rsidR="00CC4ADF" w:rsidRPr="009475C0" w:rsidRDefault="00CC4ADF" w:rsidP="00A738FB">
      <w:pPr>
        <w:jc w:val="both"/>
        <w:rPr>
          <w:bCs/>
        </w:rPr>
      </w:pPr>
    </w:p>
    <w:p w:rsidR="00CC4ADF" w:rsidRPr="009475C0" w:rsidRDefault="00CC4ADF" w:rsidP="00CC4ADF">
      <w:pPr>
        <w:tabs>
          <w:tab w:val="left" w:pos="7132"/>
        </w:tabs>
        <w:jc w:val="both"/>
        <w:rPr>
          <w:bCs/>
        </w:rPr>
      </w:pPr>
      <w:r w:rsidRPr="009475C0">
        <w:rPr>
          <w:bCs/>
        </w:rPr>
        <w:tab/>
      </w:r>
    </w:p>
    <w:p w:rsidR="00CC4ADF" w:rsidRPr="009475C0" w:rsidRDefault="00CC4ADF" w:rsidP="00A738FB">
      <w:pPr>
        <w:jc w:val="both"/>
        <w:rPr>
          <w:bCs/>
        </w:rPr>
      </w:pPr>
    </w:p>
    <w:p w:rsidR="00CC4ADF" w:rsidRPr="009475C0" w:rsidRDefault="00CC4ADF" w:rsidP="00A738FB">
      <w:pPr>
        <w:jc w:val="both"/>
        <w:rPr>
          <w:bCs/>
        </w:rPr>
      </w:pPr>
    </w:p>
    <w:p w:rsidR="00CC4ADF" w:rsidRPr="009475C0" w:rsidRDefault="00CC4ADF" w:rsidP="00A738FB">
      <w:pPr>
        <w:jc w:val="both"/>
        <w:rPr>
          <w:bCs/>
        </w:rPr>
      </w:pPr>
    </w:p>
    <w:p w:rsidR="00CC4ADF" w:rsidRPr="009475C0" w:rsidRDefault="00CC4ADF" w:rsidP="00A738FB">
      <w:pPr>
        <w:jc w:val="both"/>
        <w:rPr>
          <w:bCs/>
        </w:rPr>
      </w:pPr>
    </w:p>
    <w:p w:rsidR="00CC4ADF" w:rsidRPr="009475C0" w:rsidRDefault="00CC4ADF" w:rsidP="00A738FB">
      <w:pPr>
        <w:jc w:val="both"/>
        <w:rPr>
          <w:bCs/>
        </w:rPr>
      </w:pPr>
    </w:p>
    <w:p w:rsidR="00CC4ADF" w:rsidRPr="009475C0" w:rsidRDefault="00CC4ADF" w:rsidP="00A738FB">
      <w:pPr>
        <w:jc w:val="both"/>
        <w:rPr>
          <w:bCs/>
        </w:rPr>
      </w:pPr>
    </w:p>
    <w:p w:rsidR="00CC4ADF" w:rsidRPr="009475C0" w:rsidRDefault="00CC4ADF" w:rsidP="00A738FB">
      <w:pPr>
        <w:jc w:val="both"/>
        <w:rPr>
          <w:bCs/>
        </w:rPr>
      </w:pPr>
    </w:p>
    <w:p w:rsidR="00CC4ADF" w:rsidRPr="009475C0" w:rsidRDefault="00CC4ADF" w:rsidP="00A738FB">
      <w:pPr>
        <w:jc w:val="both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C4ADF" w:rsidRDefault="00CC4ADF" w:rsidP="00CC4ADF">
      <w:pPr>
        <w:jc w:val="center"/>
        <w:rPr>
          <w:bCs/>
        </w:rPr>
      </w:pPr>
    </w:p>
    <w:p w:rsidR="00C22F12" w:rsidRDefault="00C22F12" w:rsidP="00CC4ADF">
      <w:pPr>
        <w:jc w:val="center"/>
        <w:rPr>
          <w:bCs/>
        </w:rPr>
      </w:pPr>
    </w:p>
    <w:p w:rsidR="00C22F12" w:rsidRDefault="00C22F12" w:rsidP="00CC4ADF">
      <w:pPr>
        <w:jc w:val="center"/>
        <w:rPr>
          <w:bCs/>
        </w:rPr>
      </w:pPr>
    </w:p>
    <w:p w:rsidR="00C22F12" w:rsidRDefault="00C22F12" w:rsidP="00CC4ADF">
      <w:pPr>
        <w:jc w:val="center"/>
        <w:rPr>
          <w:bCs/>
        </w:rPr>
      </w:pPr>
    </w:p>
    <w:p w:rsidR="00C22F12" w:rsidRDefault="00C22F12" w:rsidP="00CC4ADF">
      <w:pPr>
        <w:jc w:val="center"/>
        <w:rPr>
          <w:bCs/>
        </w:rPr>
      </w:pPr>
    </w:p>
    <w:p w:rsidR="00C22F12" w:rsidRDefault="00C22F12" w:rsidP="00CC4ADF">
      <w:pPr>
        <w:jc w:val="center"/>
        <w:rPr>
          <w:bCs/>
        </w:rPr>
      </w:pPr>
    </w:p>
    <w:p w:rsidR="00C22F12" w:rsidRDefault="00C22F12" w:rsidP="00CC4ADF">
      <w:pPr>
        <w:jc w:val="center"/>
        <w:rPr>
          <w:bCs/>
        </w:rPr>
      </w:pPr>
    </w:p>
    <w:p w:rsidR="00CC4ADF" w:rsidRPr="00CC4ADF" w:rsidRDefault="00CC4ADF" w:rsidP="00CC4ADF">
      <w:pPr>
        <w:jc w:val="center"/>
        <w:rPr>
          <w:bCs/>
        </w:rPr>
      </w:pPr>
      <w:r w:rsidRPr="00CC4ADF">
        <w:rPr>
          <w:bCs/>
        </w:rPr>
        <w:t>Рисунок 2 – Конструкция штангенциркулей</w:t>
      </w:r>
    </w:p>
    <w:p w:rsidR="00CC4ADF" w:rsidRPr="00CC4ADF" w:rsidRDefault="00CC4ADF" w:rsidP="00CC4ADF">
      <w:pPr>
        <w:jc w:val="center"/>
        <w:rPr>
          <w:bCs/>
        </w:rPr>
      </w:pPr>
      <w:r w:rsidRPr="00CC4ADF">
        <w:rPr>
          <w:bCs/>
          <w:i/>
          <w:iCs/>
        </w:rPr>
        <w:t>а </w:t>
      </w:r>
      <w:r w:rsidRPr="00CC4ADF">
        <w:rPr>
          <w:bCs/>
        </w:rPr>
        <w:t>– тип ШЦ-</w:t>
      </w:r>
      <w:proofErr w:type="gramStart"/>
      <w:r w:rsidRPr="00CC4ADF">
        <w:rPr>
          <w:bCs/>
        </w:rPr>
        <w:t>I</w:t>
      </w:r>
      <w:proofErr w:type="gramEnd"/>
      <w:r w:rsidRPr="00CC4ADF">
        <w:rPr>
          <w:bCs/>
        </w:rPr>
        <w:t>; </w:t>
      </w:r>
      <w:r w:rsidRPr="00CC4ADF">
        <w:rPr>
          <w:bCs/>
          <w:i/>
          <w:iCs/>
        </w:rPr>
        <w:t>б </w:t>
      </w:r>
      <w:r w:rsidRPr="00CC4ADF">
        <w:rPr>
          <w:bCs/>
        </w:rPr>
        <w:t>– тип ШЦ-II; </w:t>
      </w:r>
      <w:r w:rsidRPr="00CC4ADF">
        <w:rPr>
          <w:bCs/>
          <w:i/>
          <w:iCs/>
        </w:rPr>
        <w:t>в </w:t>
      </w:r>
      <w:r w:rsidRPr="00CC4ADF">
        <w:rPr>
          <w:bCs/>
        </w:rPr>
        <w:t>– тип ШЦ-III; </w:t>
      </w:r>
    </w:p>
    <w:p w:rsidR="00CC4ADF" w:rsidRPr="000D798A" w:rsidRDefault="00CC4ADF" w:rsidP="00CC4ADF">
      <w:pPr>
        <w:jc w:val="center"/>
        <w:rPr>
          <w:bCs/>
          <w:i/>
        </w:rPr>
      </w:pPr>
      <w:r w:rsidRPr="000D798A">
        <w:rPr>
          <w:bCs/>
          <w:i/>
          <w:iCs/>
        </w:rPr>
        <w:t>1 </w:t>
      </w:r>
      <w:r w:rsidRPr="000D798A">
        <w:rPr>
          <w:bCs/>
          <w:i/>
        </w:rPr>
        <w:t>– штанга-линейка; </w:t>
      </w:r>
      <w:r w:rsidRPr="000D798A">
        <w:rPr>
          <w:bCs/>
          <w:i/>
          <w:iCs/>
        </w:rPr>
        <w:t>2 </w:t>
      </w:r>
      <w:r w:rsidRPr="000D798A">
        <w:rPr>
          <w:bCs/>
          <w:i/>
        </w:rPr>
        <w:t>– рамка; </w:t>
      </w:r>
      <w:r w:rsidRPr="000D798A">
        <w:rPr>
          <w:bCs/>
          <w:i/>
          <w:iCs/>
        </w:rPr>
        <w:t>3 </w:t>
      </w:r>
      <w:r w:rsidRPr="000D798A">
        <w:rPr>
          <w:bCs/>
          <w:i/>
        </w:rPr>
        <w:t>– нониус; </w:t>
      </w:r>
      <w:r w:rsidRPr="000D798A">
        <w:rPr>
          <w:bCs/>
          <w:i/>
          <w:iCs/>
        </w:rPr>
        <w:t>4 </w:t>
      </w:r>
      <w:r w:rsidRPr="000D798A">
        <w:rPr>
          <w:bCs/>
          <w:i/>
        </w:rPr>
        <w:t>– винт зажима рамки; </w:t>
      </w:r>
      <w:r w:rsidRPr="000D798A">
        <w:rPr>
          <w:bCs/>
          <w:i/>
          <w:iCs/>
        </w:rPr>
        <w:t>5 </w:t>
      </w:r>
      <w:r w:rsidRPr="000D798A">
        <w:rPr>
          <w:bCs/>
          <w:i/>
        </w:rPr>
        <w:t>– линейка-глубиномер</w:t>
      </w:r>
    </w:p>
    <w:p w:rsidR="00CC4ADF" w:rsidRPr="00CC4ADF" w:rsidRDefault="00CC4ADF" w:rsidP="00A738FB">
      <w:pPr>
        <w:jc w:val="both"/>
        <w:rPr>
          <w:bCs/>
        </w:rPr>
      </w:pPr>
    </w:p>
    <w:p w:rsidR="007346E1" w:rsidRDefault="00C22F12" w:rsidP="00A738FB">
      <w:pPr>
        <w:jc w:val="both"/>
        <w:rPr>
          <w:bCs/>
        </w:rPr>
      </w:pPr>
      <w:r w:rsidRPr="00C22F12">
        <w:rPr>
          <w:bCs/>
        </w:rPr>
        <w:t xml:space="preserve">Основными частями </w:t>
      </w:r>
      <w:proofErr w:type="spellStart"/>
      <w:r w:rsidRPr="00C22F12">
        <w:rPr>
          <w:bCs/>
        </w:rPr>
        <w:t>штангенинструментов</w:t>
      </w:r>
      <w:proofErr w:type="spellEnd"/>
      <w:r w:rsidRPr="00C22F12">
        <w:rPr>
          <w:bCs/>
        </w:rPr>
        <w:t xml:space="preserve"> являются штанга-линейка с делениями шкалы 1 мм и перемещающаяся п</w:t>
      </w:r>
      <w:r>
        <w:rPr>
          <w:bCs/>
        </w:rPr>
        <w:t>о линейке шкала-нониус. По шка</w:t>
      </w:r>
      <w:r w:rsidRPr="00C22F12">
        <w:rPr>
          <w:bCs/>
        </w:rPr>
        <w:t>ле-линейке отсчитывают целое число миллиметров, а по нониусу </w:t>
      </w:r>
      <w:r w:rsidRPr="00C22F12">
        <w:rPr>
          <w:bCs/>
        </w:rPr>
        <w:sym w:font="Symbol" w:char="F02D"/>
      </w:r>
      <w:r w:rsidRPr="00C22F12">
        <w:rPr>
          <w:bCs/>
        </w:rPr>
        <w:t> десятые и сотые доли миллиметра. Для отсчета с помощью нониуса сначала определяют по основной шкале целое число миллиметров перед нулевым делением нониуса. Затем добавляют к нему число долей по нониусу в соответствии с тем, какой штрих шкалы нониуса ближе к штриху основной шкалы.</w:t>
      </w:r>
    </w:p>
    <w:p w:rsidR="00C22F12" w:rsidRDefault="00C22F12" w:rsidP="00C22F12">
      <w:pPr>
        <w:jc w:val="both"/>
        <w:rPr>
          <w:bCs/>
        </w:rPr>
      </w:pPr>
    </w:p>
    <w:p w:rsidR="00C22F12" w:rsidRDefault="00C22F12" w:rsidP="00C22F12">
      <w:pPr>
        <w:jc w:val="both"/>
        <w:rPr>
          <w:bCs/>
        </w:rPr>
      </w:pPr>
      <w:r w:rsidRPr="00C22F12">
        <w:rPr>
          <w:bCs/>
        </w:rPr>
        <w:t>ГОСТ 166</w:t>
      </w:r>
      <w:r w:rsidRPr="00C22F12">
        <w:rPr>
          <w:bCs/>
        </w:rPr>
        <w:sym w:font="Symbol" w:char="F02D"/>
      </w:r>
      <w:r w:rsidRPr="00C22F12">
        <w:rPr>
          <w:bCs/>
        </w:rPr>
        <w:t>89 предусматривает изготовление и использование трех типов штангенциркулей: ШЦ-</w:t>
      </w:r>
      <w:proofErr w:type="gramStart"/>
      <w:r w:rsidRPr="00C22F12">
        <w:rPr>
          <w:bCs/>
        </w:rPr>
        <w:t>I</w:t>
      </w:r>
      <w:proofErr w:type="gramEnd"/>
      <w:r w:rsidRPr="00C22F12">
        <w:rPr>
          <w:bCs/>
        </w:rPr>
        <w:t xml:space="preserve"> двусторонние с </w:t>
      </w:r>
      <w:proofErr w:type="spellStart"/>
      <w:r w:rsidRPr="00C22F12">
        <w:rPr>
          <w:bCs/>
        </w:rPr>
        <w:t>глубинометром</w:t>
      </w:r>
      <w:proofErr w:type="spellEnd"/>
      <w:r w:rsidRPr="00C22F12">
        <w:rPr>
          <w:bCs/>
        </w:rPr>
        <w:t xml:space="preserve">, ШЦ-II с </w:t>
      </w:r>
      <w:proofErr w:type="spellStart"/>
      <w:r w:rsidRPr="00C22F12">
        <w:rPr>
          <w:bCs/>
        </w:rPr>
        <w:t>глубинометром</w:t>
      </w:r>
      <w:proofErr w:type="spellEnd"/>
      <w:r w:rsidRPr="00C22F12">
        <w:rPr>
          <w:bCs/>
        </w:rPr>
        <w:t xml:space="preserve"> и ШЦ-III односторонние. </w:t>
      </w:r>
      <w:proofErr w:type="spellStart"/>
      <w:r w:rsidRPr="00C22F12">
        <w:rPr>
          <w:bCs/>
        </w:rPr>
        <w:t>Штангенглубиномеры</w:t>
      </w:r>
      <w:proofErr w:type="spellEnd"/>
      <w:r w:rsidRPr="00C22F12">
        <w:rPr>
          <w:bCs/>
        </w:rPr>
        <w:t xml:space="preserve"> принципиально не отличаются от штангенциркулей и применяются для измерения глубины отверстия и пазов. </w:t>
      </w:r>
      <w:proofErr w:type="spellStart"/>
      <w:r w:rsidRPr="00C22F12">
        <w:rPr>
          <w:bCs/>
        </w:rPr>
        <w:t>Штангенрейсмасы</w:t>
      </w:r>
      <w:proofErr w:type="spellEnd"/>
      <w:r w:rsidRPr="00C22F12">
        <w:rPr>
          <w:bCs/>
        </w:rPr>
        <w:t xml:space="preserve"> являются основными измерительными инструментами для разметки деталей и определения их высоты.</w:t>
      </w:r>
    </w:p>
    <w:p w:rsidR="00465061" w:rsidRDefault="00465061" w:rsidP="00465061">
      <w:pPr>
        <w:jc w:val="both"/>
        <w:rPr>
          <w:bCs/>
        </w:rPr>
      </w:pPr>
    </w:p>
    <w:p w:rsidR="00465061" w:rsidRPr="00465061" w:rsidRDefault="00465061" w:rsidP="00465061">
      <w:pPr>
        <w:jc w:val="both"/>
        <w:rPr>
          <w:bCs/>
        </w:rPr>
      </w:pPr>
      <w:r w:rsidRPr="00465061">
        <w:rPr>
          <w:b/>
          <w:bCs/>
        </w:rPr>
        <w:t>Отсчетное устройство</w:t>
      </w:r>
      <w:r>
        <w:rPr>
          <w:b/>
          <w:bCs/>
        </w:rPr>
        <w:t xml:space="preserve">. </w:t>
      </w:r>
      <w:r w:rsidRPr="00465061">
        <w:rPr>
          <w:bCs/>
        </w:rPr>
        <w:t>В основу конструкции отсчетного устройства входят штанга (измерительная линейка) с нанесенной на ней основной шкалой с интервалом деления 1</w:t>
      </w:r>
      <w:r>
        <w:rPr>
          <w:bCs/>
        </w:rPr>
        <w:t xml:space="preserve"> </w:t>
      </w:r>
      <w:r w:rsidRPr="00465061">
        <w:rPr>
          <w:bCs/>
        </w:rPr>
        <w:t>мм. Каждое пятое деление шкалы штанги отмечено удлиненным штрихом, а</w:t>
      </w:r>
      <w:r>
        <w:rPr>
          <w:bCs/>
        </w:rPr>
        <w:t xml:space="preserve"> </w:t>
      </w:r>
      <w:r w:rsidRPr="00465061">
        <w:rPr>
          <w:bCs/>
        </w:rPr>
        <w:t>каждое десятое – штрихом более длинным с соответствующим числом сантиметров.</w:t>
      </w:r>
      <w:r>
        <w:rPr>
          <w:bCs/>
        </w:rPr>
        <w:t xml:space="preserve"> </w:t>
      </w:r>
    </w:p>
    <w:p w:rsidR="00465061" w:rsidRDefault="00465061" w:rsidP="00465061">
      <w:pPr>
        <w:jc w:val="both"/>
        <w:rPr>
          <w:bCs/>
        </w:rPr>
      </w:pPr>
    </w:p>
    <w:p w:rsidR="00465061" w:rsidRDefault="00465061" w:rsidP="00465061">
      <w:pPr>
        <w:jc w:val="both"/>
        <w:rPr>
          <w:bCs/>
        </w:rPr>
      </w:pPr>
      <w:r w:rsidRPr="00465061">
        <w:rPr>
          <w:bCs/>
        </w:rPr>
        <w:t>По штанге свободно перемещается измерительная рамка, на скосе которой (напротив миллиметровой шкалы штанги) нанесена дополнительная шкала,</w:t>
      </w:r>
      <w:r>
        <w:rPr>
          <w:bCs/>
        </w:rPr>
        <w:t xml:space="preserve"> </w:t>
      </w:r>
      <w:r w:rsidRPr="00465061">
        <w:rPr>
          <w:bCs/>
        </w:rPr>
        <w:t>называемая нониусом. Нониус служит для отсчета дробных долей миллиметра.</w:t>
      </w:r>
      <w:r>
        <w:rPr>
          <w:bCs/>
        </w:rPr>
        <w:t xml:space="preserve"> </w:t>
      </w:r>
      <w:r w:rsidRPr="00465061">
        <w:rPr>
          <w:bCs/>
        </w:rPr>
        <w:t xml:space="preserve">Отсчет измерений в </w:t>
      </w:r>
      <w:proofErr w:type="spellStart"/>
      <w:r w:rsidRPr="00465061">
        <w:rPr>
          <w:bCs/>
        </w:rPr>
        <w:t>нониусном</w:t>
      </w:r>
      <w:proofErr w:type="spellEnd"/>
      <w:r w:rsidRPr="00465061">
        <w:rPr>
          <w:bCs/>
        </w:rPr>
        <w:t xml:space="preserve"> устройстве основан на разности </w:t>
      </w:r>
      <w:r w:rsidRPr="00465061">
        <w:rPr>
          <w:bCs/>
        </w:rPr>
        <w:lastRenderedPageBreak/>
        <w:t>интервалов делений основной шкалы и дополнительно шкалы нониуса. Нониус имеет</w:t>
      </w:r>
      <w:r>
        <w:rPr>
          <w:bCs/>
        </w:rPr>
        <w:t xml:space="preserve"> </w:t>
      </w:r>
      <w:r w:rsidRPr="00465061">
        <w:rPr>
          <w:bCs/>
        </w:rPr>
        <w:t xml:space="preserve">небольшое число делений </w:t>
      </w:r>
      <w:proofErr w:type="spellStart"/>
      <w:r w:rsidRPr="00465061">
        <w:rPr>
          <w:bCs/>
          <w:i/>
          <w:iCs/>
        </w:rPr>
        <w:t>n</w:t>
      </w:r>
      <w:proofErr w:type="spellEnd"/>
      <w:r w:rsidRPr="00465061">
        <w:rPr>
          <w:bCs/>
          <w:i/>
          <w:iCs/>
        </w:rPr>
        <w:t xml:space="preserve"> </w:t>
      </w:r>
      <w:r w:rsidRPr="00465061">
        <w:rPr>
          <w:bCs/>
        </w:rPr>
        <w:t xml:space="preserve">(10, 20 или 50 делений-штрихов). </w:t>
      </w:r>
    </w:p>
    <w:p w:rsidR="00465061" w:rsidRDefault="00465061" w:rsidP="00465061">
      <w:pPr>
        <w:jc w:val="both"/>
        <w:rPr>
          <w:bCs/>
        </w:rPr>
      </w:pPr>
    </w:p>
    <w:p w:rsidR="00465061" w:rsidRDefault="00465061" w:rsidP="00465061">
      <w:pPr>
        <w:jc w:val="both"/>
        <w:rPr>
          <w:bCs/>
        </w:rPr>
      </w:pPr>
      <w:r w:rsidRPr="00465061">
        <w:rPr>
          <w:bCs/>
        </w:rPr>
        <w:t>Нулевой штрих</w:t>
      </w:r>
      <w:r>
        <w:rPr>
          <w:bCs/>
        </w:rPr>
        <w:t xml:space="preserve"> </w:t>
      </w:r>
      <w:r w:rsidRPr="00465061">
        <w:rPr>
          <w:bCs/>
        </w:rPr>
        <w:t xml:space="preserve">нониуса </w:t>
      </w:r>
      <w:proofErr w:type="gramStart"/>
      <w:r w:rsidRPr="00465061">
        <w:rPr>
          <w:bCs/>
        </w:rPr>
        <w:t>выполняет роль</w:t>
      </w:r>
      <w:proofErr w:type="gramEnd"/>
      <w:r w:rsidRPr="00465061">
        <w:rPr>
          <w:bCs/>
        </w:rPr>
        <w:t xml:space="preserve"> стрелки и позволяет отсчитывать размер в миллиметрах на основной шкале.</w:t>
      </w:r>
      <w:r>
        <w:rPr>
          <w:bCs/>
        </w:rPr>
        <w:t xml:space="preserve"> </w:t>
      </w:r>
      <w:r w:rsidRPr="00465061">
        <w:rPr>
          <w:bCs/>
        </w:rPr>
        <w:t xml:space="preserve">Цена деления нониуса </w:t>
      </w:r>
      <w:r w:rsidRPr="00465061">
        <w:rPr>
          <w:bCs/>
          <w:i/>
          <w:iCs/>
        </w:rPr>
        <w:t xml:space="preserve">с </w:t>
      </w:r>
      <w:r w:rsidRPr="00465061">
        <w:rPr>
          <w:bCs/>
        </w:rPr>
        <w:t xml:space="preserve">равна цене деления основной </w:t>
      </w:r>
      <w:proofErr w:type="gramStart"/>
      <w:r w:rsidRPr="00465061">
        <w:rPr>
          <w:bCs/>
        </w:rPr>
        <w:t>шкалы</w:t>
      </w:r>
      <w:proofErr w:type="gramEnd"/>
      <w:r w:rsidRPr="00465061">
        <w:rPr>
          <w:bCs/>
        </w:rPr>
        <w:t xml:space="preserve"> </w:t>
      </w:r>
      <w:r w:rsidRPr="00465061">
        <w:rPr>
          <w:bCs/>
          <w:i/>
          <w:iCs/>
        </w:rPr>
        <w:t>а</w:t>
      </w:r>
      <w:r w:rsidRPr="00465061">
        <w:rPr>
          <w:bCs/>
        </w:rPr>
        <w:t xml:space="preserve">=1 мм, разделенной на число делений шкалы нониуса </w:t>
      </w:r>
      <w:r w:rsidRPr="00465061">
        <w:rPr>
          <w:bCs/>
          <w:i/>
          <w:iCs/>
        </w:rPr>
        <w:t>n</w:t>
      </w:r>
      <w:r w:rsidRPr="00465061">
        <w:rPr>
          <w:bCs/>
        </w:rPr>
        <w:t>:</w:t>
      </w:r>
      <w:r>
        <w:rPr>
          <w:bCs/>
        </w:rPr>
        <w:t xml:space="preserve"> </w:t>
      </w:r>
      <w:proofErr w:type="spellStart"/>
      <w:r w:rsidRPr="00465061">
        <w:rPr>
          <w:bCs/>
          <w:i/>
          <w:iCs/>
        </w:rPr>
        <w:t>c</w:t>
      </w:r>
      <w:proofErr w:type="spellEnd"/>
      <w:r>
        <w:rPr>
          <w:bCs/>
          <w:i/>
          <w:iCs/>
        </w:rPr>
        <w:t xml:space="preserve"> =</w:t>
      </w:r>
      <w:r w:rsidRPr="00465061">
        <w:rPr>
          <w:bCs/>
          <w:i/>
          <w:iCs/>
        </w:rPr>
        <w:t xml:space="preserve"> </w:t>
      </w:r>
      <w:proofErr w:type="spellStart"/>
      <w:r w:rsidRPr="00465061">
        <w:rPr>
          <w:bCs/>
          <w:i/>
          <w:iCs/>
        </w:rPr>
        <w:t>a</w:t>
      </w:r>
      <w:proofErr w:type="spellEnd"/>
      <w:r w:rsidRPr="00465061">
        <w:rPr>
          <w:bCs/>
          <w:i/>
          <w:iCs/>
        </w:rPr>
        <w:t xml:space="preserve"> </w:t>
      </w:r>
      <w:r w:rsidRPr="00465061">
        <w:rPr>
          <w:bCs/>
        </w:rPr>
        <w:t xml:space="preserve">/ </w:t>
      </w:r>
      <w:proofErr w:type="spellStart"/>
      <w:r w:rsidRPr="00465061">
        <w:rPr>
          <w:bCs/>
          <w:i/>
          <w:iCs/>
        </w:rPr>
        <w:t>n</w:t>
      </w:r>
      <w:proofErr w:type="spellEnd"/>
      <w:r w:rsidRPr="00465061">
        <w:rPr>
          <w:bCs/>
        </w:rPr>
        <w:t>.</w:t>
      </w:r>
    </w:p>
    <w:p w:rsidR="00465061" w:rsidRPr="00465061" w:rsidRDefault="00465061" w:rsidP="00465061">
      <w:pPr>
        <w:jc w:val="both"/>
        <w:rPr>
          <w:bCs/>
        </w:rPr>
      </w:pPr>
    </w:p>
    <w:p w:rsidR="00C22F12" w:rsidRDefault="00465061" w:rsidP="00465061">
      <w:pPr>
        <w:jc w:val="both"/>
        <w:rPr>
          <w:bCs/>
        </w:rPr>
      </w:pPr>
      <w:r w:rsidRPr="00465061">
        <w:rPr>
          <w:bCs/>
        </w:rPr>
        <w:t>Применяются нониусы с ценой деления 0,1; 0,05 мм и в редких случаях</w:t>
      </w:r>
      <w:r>
        <w:rPr>
          <w:bCs/>
        </w:rPr>
        <w:t xml:space="preserve"> </w:t>
      </w:r>
      <w:r w:rsidRPr="00465061">
        <w:rPr>
          <w:bCs/>
        </w:rPr>
        <w:t xml:space="preserve">0,02 мм. Интервал деления шкалы нониуса </w:t>
      </w:r>
      <w:proofErr w:type="spellStart"/>
      <w:r w:rsidRPr="00465061">
        <w:rPr>
          <w:bCs/>
          <w:i/>
          <w:iCs/>
        </w:rPr>
        <w:t>b</w:t>
      </w:r>
      <w:proofErr w:type="spellEnd"/>
      <w:r w:rsidRPr="00465061">
        <w:rPr>
          <w:bCs/>
          <w:i/>
          <w:iCs/>
        </w:rPr>
        <w:t xml:space="preserve"> </w:t>
      </w:r>
      <w:r w:rsidRPr="00465061">
        <w:rPr>
          <w:bCs/>
        </w:rPr>
        <w:t>зависит от принятого значения</w:t>
      </w:r>
      <w:r>
        <w:rPr>
          <w:bCs/>
        </w:rPr>
        <w:t xml:space="preserve"> </w:t>
      </w:r>
      <w:r w:rsidRPr="00465061">
        <w:rPr>
          <w:bCs/>
        </w:rPr>
        <w:t>модуля</w:t>
      </w:r>
      <w:proofErr w:type="gramStart"/>
      <w:r w:rsidRPr="00465061">
        <w:rPr>
          <w:bCs/>
        </w:rPr>
        <w:t xml:space="preserve"> ,</w:t>
      </w:r>
      <w:proofErr w:type="gramEnd"/>
      <w:r w:rsidRPr="00465061">
        <w:rPr>
          <w:bCs/>
        </w:rPr>
        <w:t xml:space="preserve"> который выбирается из чисел 1; 2; 3; 4 и больше. Но надо иметь в</w:t>
      </w:r>
      <w:r>
        <w:rPr>
          <w:bCs/>
        </w:rPr>
        <w:t xml:space="preserve"> </w:t>
      </w:r>
      <w:r w:rsidRPr="00465061">
        <w:rPr>
          <w:bCs/>
        </w:rPr>
        <w:t>виду, что с увеличением модуля увеличивается длина дополнительной шкалы-нониуса и увеличиваются габаритные размеры всего отсчетного устройства.</w:t>
      </w:r>
    </w:p>
    <w:p w:rsidR="00465061" w:rsidRDefault="00465061" w:rsidP="00465061">
      <w:pPr>
        <w:jc w:val="both"/>
        <w:rPr>
          <w:bCs/>
        </w:rPr>
      </w:pPr>
    </w:p>
    <w:p w:rsidR="000F036E" w:rsidRDefault="00465061" w:rsidP="000F036E">
      <w:pPr>
        <w:jc w:val="both"/>
        <w:rPr>
          <w:bCs/>
        </w:rPr>
      </w:pPr>
      <w:r w:rsidRPr="00465061">
        <w:rPr>
          <w:bCs/>
        </w:rPr>
        <w:t xml:space="preserve">Интервал деления шкалы нониуса </w:t>
      </w:r>
      <w:proofErr w:type="spellStart"/>
      <w:r w:rsidRPr="00465061">
        <w:rPr>
          <w:bCs/>
          <w:i/>
          <w:iCs/>
        </w:rPr>
        <w:t>b</w:t>
      </w:r>
      <w:proofErr w:type="spellEnd"/>
      <w:r w:rsidRPr="00465061">
        <w:rPr>
          <w:bCs/>
          <w:i/>
          <w:iCs/>
        </w:rPr>
        <w:t xml:space="preserve"> </w:t>
      </w:r>
      <w:r w:rsidRPr="00465061">
        <w:rPr>
          <w:bCs/>
        </w:rPr>
        <w:t>принимают кратным интервалу деления</w:t>
      </w:r>
      <w:r>
        <w:rPr>
          <w:bCs/>
        </w:rPr>
        <w:t xml:space="preserve"> </w:t>
      </w:r>
      <w:r w:rsidRPr="00465061">
        <w:rPr>
          <w:bCs/>
        </w:rPr>
        <w:t>основной шкалы</w:t>
      </w:r>
      <w:r>
        <w:rPr>
          <w:bCs/>
        </w:rPr>
        <w:t xml:space="preserve">                         </w:t>
      </w:r>
      <w:r w:rsidR="000F036E">
        <w:rPr>
          <w:bCs/>
        </w:rPr>
        <w:tab/>
      </w:r>
      <w:r w:rsidR="000F036E">
        <w:rPr>
          <w:bCs/>
        </w:rPr>
        <w:tab/>
      </w:r>
      <w:r w:rsidR="000F036E">
        <w:rPr>
          <w:bCs/>
        </w:rPr>
        <w:tab/>
      </w:r>
      <w:r w:rsidR="000F036E">
        <w:rPr>
          <w:bCs/>
        </w:rPr>
        <w:tab/>
      </w:r>
      <w:r w:rsidR="000F036E">
        <w:rPr>
          <w:bCs/>
        </w:rPr>
        <w:tab/>
      </w:r>
      <w:r w:rsidR="000F036E">
        <w:rPr>
          <w:bCs/>
        </w:rPr>
        <w:tab/>
      </w:r>
      <w:r w:rsidR="000F036E">
        <w:rPr>
          <w:bCs/>
        </w:rPr>
        <w:tab/>
      </w:r>
      <w:proofErr w:type="spellStart"/>
      <w:r w:rsidRPr="000F036E">
        <w:rPr>
          <w:b/>
          <w:bCs/>
          <w:i/>
          <w:iCs/>
          <w:sz w:val="28"/>
        </w:rPr>
        <w:t>b=</w:t>
      </w:r>
      <w:proofErr w:type="spellEnd"/>
      <w:r w:rsidRPr="000F036E">
        <w:rPr>
          <w:b/>
          <w:bCs/>
          <w:i/>
          <w:iCs/>
          <w:sz w:val="28"/>
        </w:rPr>
        <w:t xml:space="preserve"> </w:t>
      </w:r>
      <w:r w:rsidRPr="000F036E">
        <w:rPr>
          <w:b/>
          <w:bCs/>
          <w:i/>
          <w:iCs/>
          <w:sz w:val="28"/>
        </w:rPr>
        <w:sym w:font="Symbol" w:char="F067"/>
      </w:r>
      <w:r w:rsidRPr="000F036E">
        <w:rPr>
          <w:b/>
          <w:bCs/>
          <w:i/>
          <w:iCs/>
          <w:sz w:val="28"/>
        </w:rPr>
        <w:t>*</w:t>
      </w:r>
      <w:proofErr w:type="spellStart"/>
      <w:r w:rsidRPr="000F036E">
        <w:rPr>
          <w:b/>
          <w:bCs/>
          <w:i/>
          <w:iCs/>
          <w:sz w:val="28"/>
        </w:rPr>
        <w:t>a</w:t>
      </w:r>
      <w:proofErr w:type="spellEnd"/>
      <w:r w:rsidRPr="000F036E">
        <w:rPr>
          <w:b/>
          <w:bCs/>
          <w:i/>
          <w:iCs/>
          <w:sz w:val="28"/>
        </w:rPr>
        <w:t xml:space="preserve"> - </w:t>
      </w:r>
      <w:proofErr w:type="spellStart"/>
      <w:r w:rsidRPr="000F036E">
        <w:rPr>
          <w:b/>
          <w:bCs/>
          <w:i/>
          <w:iCs/>
          <w:sz w:val="28"/>
        </w:rPr>
        <w:t>c</w:t>
      </w:r>
      <w:proofErr w:type="spellEnd"/>
      <w:r w:rsidRPr="000F036E">
        <w:rPr>
          <w:bCs/>
          <w:i/>
          <w:iCs/>
          <w:sz w:val="28"/>
        </w:rPr>
        <w:t xml:space="preserve"> </w:t>
      </w:r>
      <w:r w:rsidRPr="00465061">
        <w:rPr>
          <w:bCs/>
        </w:rPr>
        <w:t>,</w:t>
      </w:r>
    </w:p>
    <w:p w:rsidR="00465061" w:rsidRPr="00465061" w:rsidRDefault="00465061" w:rsidP="00465061">
      <w:pPr>
        <w:jc w:val="both"/>
        <w:rPr>
          <w:bCs/>
        </w:rPr>
      </w:pPr>
      <w:r w:rsidRPr="00465061">
        <w:rPr>
          <w:bCs/>
        </w:rPr>
        <w:t xml:space="preserve">где </w:t>
      </w:r>
      <w:r w:rsidR="000F036E">
        <w:rPr>
          <w:bCs/>
        </w:rPr>
        <w:sym w:font="Symbol" w:char="F067"/>
      </w:r>
      <w:r w:rsidR="000F036E">
        <w:rPr>
          <w:bCs/>
        </w:rPr>
        <w:t xml:space="preserve"> </w:t>
      </w:r>
      <w:r w:rsidRPr="00465061">
        <w:rPr>
          <w:bCs/>
        </w:rPr>
        <w:t>- модуль нониуса, характеризующий растянутость шкалы нониуса или</w:t>
      </w:r>
      <w:r w:rsidR="000F036E">
        <w:rPr>
          <w:bCs/>
        </w:rPr>
        <w:t xml:space="preserve"> </w:t>
      </w:r>
      <w:r w:rsidRPr="00465061">
        <w:rPr>
          <w:bCs/>
        </w:rPr>
        <w:t>соотношение между значениями интервалов основной шкалы и нониуса.</w:t>
      </w:r>
      <w:r w:rsidR="000F036E" w:rsidRPr="000F036E">
        <w:rPr>
          <w:bCs/>
        </w:rPr>
        <w:t xml:space="preserve"> </w:t>
      </w:r>
      <w:r w:rsidRPr="00465061">
        <w:rPr>
          <w:bCs/>
        </w:rPr>
        <w:t>Длина шкалы нониуса</w:t>
      </w:r>
      <w:r w:rsidR="000F036E">
        <w:rPr>
          <w:bCs/>
        </w:rPr>
        <w:t xml:space="preserve"> </w:t>
      </w:r>
      <w:r w:rsidR="000F036E" w:rsidRPr="000F036E">
        <w:rPr>
          <w:bCs/>
          <w:i/>
          <w:lang w:val="en-US"/>
        </w:rPr>
        <w:t>l</w:t>
      </w:r>
      <w:r w:rsidR="000F036E" w:rsidRPr="000F036E">
        <w:rPr>
          <w:bCs/>
        </w:rPr>
        <w:t xml:space="preserve"> =</w:t>
      </w:r>
      <w:r w:rsidRPr="00465061">
        <w:rPr>
          <w:bCs/>
        </w:rPr>
        <w:t xml:space="preserve"> </w:t>
      </w:r>
      <w:proofErr w:type="spellStart"/>
      <w:r w:rsidR="000F036E">
        <w:rPr>
          <w:bCs/>
          <w:i/>
          <w:iCs/>
        </w:rPr>
        <w:t>n</w:t>
      </w:r>
      <w:proofErr w:type="spellEnd"/>
      <w:r w:rsidR="000F036E" w:rsidRPr="000F036E">
        <w:rPr>
          <w:bCs/>
          <w:i/>
          <w:iCs/>
        </w:rPr>
        <w:t>*</w:t>
      </w:r>
      <w:proofErr w:type="spellStart"/>
      <w:r w:rsidRPr="00465061">
        <w:rPr>
          <w:bCs/>
          <w:i/>
          <w:iCs/>
        </w:rPr>
        <w:t>b</w:t>
      </w:r>
      <w:proofErr w:type="spellEnd"/>
      <w:r w:rsidRPr="00465061">
        <w:rPr>
          <w:bCs/>
          <w:i/>
          <w:iCs/>
        </w:rPr>
        <w:t xml:space="preserve"> </w:t>
      </w:r>
      <w:r w:rsidR="000F036E" w:rsidRPr="000F036E">
        <w:rPr>
          <w:bCs/>
          <w:i/>
          <w:iCs/>
        </w:rPr>
        <w:t xml:space="preserve">= </w:t>
      </w:r>
      <w:r w:rsidRPr="00465061">
        <w:rPr>
          <w:bCs/>
        </w:rPr>
        <w:t>(</w:t>
      </w:r>
      <w:r w:rsidR="000F036E">
        <w:rPr>
          <w:bCs/>
        </w:rPr>
        <w:sym w:font="Symbol" w:char="F067"/>
      </w:r>
      <w:r w:rsidR="000F036E" w:rsidRPr="000F036E">
        <w:rPr>
          <w:bCs/>
        </w:rPr>
        <w:t xml:space="preserve"> *</w:t>
      </w:r>
      <w:r w:rsidRPr="00465061">
        <w:rPr>
          <w:bCs/>
        </w:rPr>
        <w:t xml:space="preserve"> </w:t>
      </w:r>
      <w:r w:rsidRPr="00465061">
        <w:rPr>
          <w:bCs/>
          <w:i/>
          <w:iCs/>
        </w:rPr>
        <w:t>n</w:t>
      </w:r>
      <w:r w:rsidR="000F036E" w:rsidRPr="000F036E">
        <w:rPr>
          <w:bCs/>
          <w:i/>
          <w:iCs/>
        </w:rPr>
        <w:t>-</w:t>
      </w:r>
      <w:r w:rsidRPr="00465061">
        <w:rPr>
          <w:bCs/>
        </w:rPr>
        <w:t>1)</w:t>
      </w:r>
      <w:r w:rsidR="000F036E" w:rsidRPr="000F036E">
        <w:rPr>
          <w:bCs/>
        </w:rPr>
        <w:t>*</w:t>
      </w:r>
      <w:proofErr w:type="spellStart"/>
      <w:r w:rsidRPr="00465061">
        <w:rPr>
          <w:bCs/>
          <w:i/>
          <w:iCs/>
        </w:rPr>
        <w:t>a</w:t>
      </w:r>
      <w:proofErr w:type="spellEnd"/>
      <w:r w:rsidRPr="00465061">
        <w:rPr>
          <w:bCs/>
        </w:rPr>
        <w:t>.</w:t>
      </w:r>
    </w:p>
    <w:p w:rsidR="000F036E" w:rsidRPr="009475C0" w:rsidRDefault="000F036E" w:rsidP="00465061">
      <w:pPr>
        <w:jc w:val="both"/>
        <w:rPr>
          <w:bCs/>
        </w:rPr>
      </w:pPr>
    </w:p>
    <w:p w:rsidR="00465061" w:rsidRPr="000F036E" w:rsidRDefault="00465061" w:rsidP="00465061">
      <w:pPr>
        <w:jc w:val="both"/>
        <w:rPr>
          <w:bCs/>
        </w:rPr>
      </w:pPr>
      <w:r w:rsidRPr="00465061">
        <w:rPr>
          <w:bCs/>
        </w:rPr>
        <w:t xml:space="preserve">Для примера возьмем цену деления нониуса </w:t>
      </w:r>
      <w:r w:rsidRPr="00465061">
        <w:rPr>
          <w:bCs/>
          <w:i/>
          <w:iCs/>
        </w:rPr>
        <w:t>с</w:t>
      </w:r>
      <w:r w:rsidRPr="00465061">
        <w:rPr>
          <w:bCs/>
        </w:rPr>
        <w:t>=0,1 мм при модуле</w:t>
      </w:r>
      <w:r w:rsidR="000F036E" w:rsidRPr="000F036E">
        <w:rPr>
          <w:bCs/>
        </w:rPr>
        <w:t xml:space="preserve"> </w:t>
      </w:r>
      <w:r w:rsidR="000F036E" w:rsidRPr="000F036E">
        <w:rPr>
          <w:bCs/>
        </w:rPr>
        <w:sym w:font="Symbol" w:char="F067"/>
      </w:r>
      <w:r w:rsidR="000F036E" w:rsidRPr="000F036E">
        <w:rPr>
          <w:bCs/>
        </w:rPr>
        <w:t>=</w:t>
      </w:r>
      <w:r w:rsidRPr="00465061">
        <w:rPr>
          <w:bCs/>
        </w:rPr>
        <w:t>1,</w:t>
      </w:r>
      <w:r w:rsidR="000F036E" w:rsidRPr="000F036E">
        <w:rPr>
          <w:bCs/>
        </w:rPr>
        <w:t xml:space="preserve"> </w:t>
      </w:r>
      <w:r w:rsidRPr="00465061">
        <w:rPr>
          <w:bCs/>
        </w:rPr>
        <w:t xml:space="preserve">тогда интервал деления шкалы нониуса </w:t>
      </w:r>
      <w:proofErr w:type="spellStart"/>
      <w:r w:rsidRPr="00465061">
        <w:rPr>
          <w:bCs/>
          <w:i/>
          <w:iCs/>
        </w:rPr>
        <w:t>b</w:t>
      </w:r>
      <w:proofErr w:type="spellEnd"/>
      <w:r w:rsidRPr="00465061">
        <w:rPr>
          <w:bCs/>
          <w:i/>
          <w:iCs/>
        </w:rPr>
        <w:t xml:space="preserve"> </w:t>
      </w:r>
      <w:r w:rsidR="000F036E" w:rsidRPr="000F036E">
        <w:rPr>
          <w:bCs/>
          <w:i/>
          <w:iCs/>
        </w:rPr>
        <w:t>=</w:t>
      </w:r>
      <w:r w:rsidR="000F036E">
        <w:rPr>
          <w:bCs/>
        </w:rPr>
        <w:t>1</w:t>
      </w:r>
      <w:r w:rsidR="000F036E" w:rsidRPr="000F036E">
        <w:rPr>
          <w:bCs/>
        </w:rPr>
        <w:t>*</w:t>
      </w:r>
      <w:r w:rsidRPr="00465061">
        <w:rPr>
          <w:bCs/>
        </w:rPr>
        <w:t xml:space="preserve">1 </w:t>
      </w:r>
      <w:r w:rsidR="000F036E" w:rsidRPr="000F036E">
        <w:rPr>
          <w:bCs/>
        </w:rPr>
        <w:t xml:space="preserve">- </w:t>
      </w:r>
      <w:r w:rsidRPr="00465061">
        <w:rPr>
          <w:bCs/>
        </w:rPr>
        <w:t>0,1</w:t>
      </w:r>
      <w:r w:rsidR="000F036E" w:rsidRPr="000F036E">
        <w:rPr>
          <w:bCs/>
        </w:rPr>
        <w:t>=</w:t>
      </w:r>
      <w:r w:rsidRPr="00465061">
        <w:rPr>
          <w:bCs/>
        </w:rPr>
        <w:t xml:space="preserve"> 0,9 мм. Все последующие</w:t>
      </w:r>
      <w:r w:rsidR="000F036E" w:rsidRPr="000F036E">
        <w:rPr>
          <w:bCs/>
        </w:rPr>
        <w:t xml:space="preserve"> </w:t>
      </w:r>
      <w:r w:rsidRPr="00465061">
        <w:rPr>
          <w:bCs/>
        </w:rPr>
        <w:t>штрихи нониуса наносят с таким же интервалом. Из-за того, что интервалы делений нониуса меньше, чем на основной шкале, постепенно накапливается отставание положения штрихов нониуса от штрихов основной шкалы и десятый</w:t>
      </w:r>
      <w:r w:rsidR="000F036E" w:rsidRPr="000F036E">
        <w:rPr>
          <w:bCs/>
        </w:rPr>
        <w:t xml:space="preserve"> </w:t>
      </w:r>
      <w:r w:rsidRPr="00465061">
        <w:rPr>
          <w:bCs/>
        </w:rPr>
        <w:t>штрих нониуса совпадает с девят</w:t>
      </w:r>
      <w:r w:rsidR="000F036E">
        <w:rPr>
          <w:bCs/>
        </w:rPr>
        <w:t>ым штрихом основной шкалы (рис.</w:t>
      </w:r>
      <w:r w:rsidR="000F036E" w:rsidRPr="000F036E">
        <w:rPr>
          <w:bCs/>
        </w:rPr>
        <w:t>3</w:t>
      </w:r>
      <w:r w:rsidRPr="00465061">
        <w:rPr>
          <w:bCs/>
        </w:rPr>
        <w:t>).</w:t>
      </w:r>
    </w:p>
    <w:p w:rsidR="000F036E" w:rsidRPr="000F036E" w:rsidRDefault="000F036E" w:rsidP="00465061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89535</wp:posOffset>
            </wp:positionV>
            <wp:extent cx="3915410" cy="3398520"/>
            <wp:effectExtent l="19050" t="0" r="889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933" t="31106" r="7386" b="1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F036E" w:rsidRDefault="000F036E" w:rsidP="000F036E">
      <w:pPr>
        <w:jc w:val="center"/>
        <w:rPr>
          <w:bCs/>
        </w:rPr>
      </w:pPr>
      <w:r>
        <w:rPr>
          <w:bCs/>
        </w:rPr>
        <w:t xml:space="preserve">Рисунок </w:t>
      </w:r>
      <w:r w:rsidRPr="009475C0">
        <w:rPr>
          <w:bCs/>
        </w:rPr>
        <w:t>3</w:t>
      </w:r>
      <w:r w:rsidRPr="00CC4ADF">
        <w:rPr>
          <w:bCs/>
        </w:rPr>
        <w:t xml:space="preserve"> – </w:t>
      </w:r>
      <w:r>
        <w:rPr>
          <w:bCs/>
        </w:rPr>
        <w:t>Отсчетное устройство</w:t>
      </w:r>
    </w:p>
    <w:p w:rsidR="000F036E" w:rsidRDefault="000F036E" w:rsidP="000F036E">
      <w:pPr>
        <w:jc w:val="center"/>
        <w:rPr>
          <w:bCs/>
        </w:rPr>
      </w:pPr>
    </w:p>
    <w:p w:rsidR="000F036E" w:rsidRDefault="000F036E" w:rsidP="000F036E">
      <w:pPr>
        <w:jc w:val="both"/>
        <w:rPr>
          <w:bCs/>
        </w:rPr>
      </w:pPr>
      <w:r w:rsidRPr="000F036E">
        <w:rPr>
          <w:bCs/>
        </w:rPr>
        <w:t>Для удобства отсчета дробных долей миллиметра чаще выпускаются</w:t>
      </w:r>
      <w:r>
        <w:rPr>
          <w:bCs/>
        </w:rPr>
        <w:t xml:space="preserve"> </w:t>
      </w:r>
      <w:proofErr w:type="spellStart"/>
      <w:r w:rsidRPr="000F036E">
        <w:rPr>
          <w:bCs/>
        </w:rPr>
        <w:t>штангенинструменты</w:t>
      </w:r>
      <w:proofErr w:type="spellEnd"/>
      <w:r w:rsidRPr="000F036E">
        <w:rPr>
          <w:bCs/>
        </w:rPr>
        <w:t xml:space="preserve"> с модулем шкалы нониуса равным 2.</w:t>
      </w:r>
      <w:r>
        <w:rPr>
          <w:bCs/>
        </w:rPr>
        <w:t xml:space="preserve"> </w:t>
      </w:r>
    </w:p>
    <w:p w:rsidR="000F036E" w:rsidRDefault="000F036E" w:rsidP="000F036E">
      <w:pPr>
        <w:jc w:val="both"/>
        <w:rPr>
          <w:bCs/>
        </w:rPr>
      </w:pPr>
      <w:r w:rsidRPr="000F036E">
        <w:rPr>
          <w:bCs/>
        </w:rPr>
        <w:t>При определении размера детали поступают следующим образом. Если</w:t>
      </w:r>
      <w:r>
        <w:rPr>
          <w:bCs/>
        </w:rPr>
        <w:t xml:space="preserve"> </w:t>
      </w:r>
      <w:r w:rsidRPr="000F036E">
        <w:rPr>
          <w:bCs/>
        </w:rPr>
        <w:t>нулевой штрих дополнительной шкалы-нониуса совпал с каким-либо штрихом</w:t>
      </w:r>
      <w:r>
        <w:rPr>
          <w:bCs/>
        </w:rPr>
        <w:t xml:space="preserve"> </w:t>
      </w:r>
      <w:r w:rsidRPr="000F036E">
        <w:rPr>
          <w:bCs/>
        </w:rPr>
        <w:t>основной шкалы, то значение измеряемой величины отсчитывают только по</w:t>
      </w:r>
      <w:r>
        <w:rPr>
          <w:bCs/>
        </w:rPr>
        <w:t xml:space="preserve"> </w:t>
      </w:r>
      <w:r w:rsidRPr="000F036E">
        <w:rPr>
          <w:bCs/>
        </w:rPr>
        <w:t xml:space="preserve">основной шкале в </w:t>
      </w:r>
      <w:proofErr w:type="gramStart"/>
      <w:r w:rsidRPr="000F036E">
        <w:rPr>
          <w:bCs/>
        </w:rPr>
        <w:t>мм</w:t>
      </w:r>
      <w:proofErr w:type="gramEnd"/>
      <w:r w:rsidRPr="000F036E">
        <w:rPr>
          <w:bCs/>
        </w:rPr>
        <w:t>.</w:t>
      </w:r>
      <w:r>
        <w:rPr>
          <w:bCs/>
        </w:rPr>
        <w:t xml:space="preserve"> </w:t>
      </w:r>
    </w:p>
    <w:p w:rsidR="000F036E" w:rsidRPr="000F036E" w:rsidRDefault="000F036E" w:rsidP="000F036E">
      <w:pPr>
        <w:jc w:val="both"/>
        <w:rPr>
          <w:bCs/>
        </w:rPr>
      </w:pPr>
      <w:r w:rsidRPr="000F036E">
        <w:rPr>
          <w:bCs/>
        </w:rPr>
        <w:t>Если же нулевой штрих нониуса не совпадает ни с одним штрихом основной шкалы, то отсчет получается из двух частей. Целое число в миллиметрах берут по основной шкале слева от нулевого штриха нониуса и прибавляют</w:t>
      </w:r>
      <w:r>
        <w:rPr>
          <w:bCs/>
        </w:rPr>
        <w:t xml:space="preserve"> </w:t>
      </w:r>
      <w:r w:rsidRPr="000F036E">
        <w:rPr>
          <w:bCs/>
        </w:rPr>
        <w:t>к нему доли миллиметра, полученные умножением цены деления нониуса на</w:t>
      </w:r>
      <w:r>
        <w:rPr>
          <w:bCs/>
        </w:rPr>
        <w:t xml:space="preserve"> </w:t>
      </w:r>
      <w:r w:rsidRPr="000F036E">
        <w:rPr>
          <w:bCs/>
        </w:rPr>
        <w:t xml:space="preserve">порядковый номер штриха </w:t>
      </w:r>
      <w:proofErr w:type="spellStart"/>
      <w:r w:rsidRPr="000F036E">
        <w:rPr>
          <w:bCs/>
        </w:rPr>
        <w:t>нониусной</w:t>
      </w:r>
      <w:proofErr w:type="spellEnd"/>
      <w:r w:rsidRPr="000F036E">
        <w:rPr>
          <w:bCs/>
        </w:rPr>
        <w:t xml:space="preserve"> шкалы, совпавшего со штрихом основ</w:t>
      </w:r>
      <w:r>
        <w:rPr>
          <w:bCs/>
        </w:rPr>
        <w:t>ной шкалы (рис.3</w:t>
      </w:r>
      <w:r w:rsidRPr="000F036E">
        <w:rPr>
          <w:bCs/>
        </w:rPr>
        <w:t>,</w:t>
      </w:r>
      <w:r w:rsidRPr="000F036E">
        <w:rPr>
          <w:bCs/>
          <w:i/>
          <w:iCs/>
        </w:rPr>
        <w:t>б</w:t>
      </w:r>
      <w:proofErr w:type="gramStart"/>
      <w:r w:rsidRPr="000F036E">
        <w:rPr>
          <w:bCs/>
          <w:i/>
          <w:iCs/>
        </w:rPr>
        <w:t>,в</w:t>
      </w:r>
      <w:proofErr w:type="gramEnd"/>
      <w:r w:rsidRPr="000F036E">
        <w:rPr>
          <w:bCs/>
        </w:rPr>
        <w:t>).</w:t>
      </w:r>
    </w:p>
    <w:p w:rsidR="000F036E" w:rsidRPr="000F036E" w:rsidRDefault="000F036E" w:rsidP="000D798A">
      <w:pPr>
        <w:shd w:val="clear" w:color="auto" w:fill="FFFFFF"/>
        <w:jc w:val="both"/>
        <w:rPr>
          <w:b/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  <w:r w:rsidRPr="000D798A">
        <w:rPr>
          <w:b/>
          <w:bCs/>
        </w:rPr>
        <w:lastRenderedPageBreak/>
        <w:t>Угломеры </w:t>
      </w:r>
      <w:r w:rsidRPr="000D798A">
        <w:rPr>
          <w:bCs/>
        </w:rPr>
        <w:t>с нониусом</w:t>
      </w:r>
      <w:r w:rsidRPr="000D798A">
        <w:rPr>
          <w:b/>
          <w:bCs/>
        </w:rPr>
        <w:t xml:space="preserve"> </w:t>
      </w:r>
      <w:r w:rsidRPr="000D798A">
        <w:rPr>
          <w:bCs/>
        </w:rPr>
        <w:t>(ГОСТ 5378</w:t>
      </w:r>
      <w:r w:rsidRPr="000D798A">
        <w:rPr>
          <w:bCs/>
        </w:rPr>
        <w:sym w:font="Symbol" w:char="F02D"/>
      </w:r>
      <w:r w:rsidRPr="000D798A">
        <w:rPr>
          <w:bCs/>
        </w:rPr>
        <w:t>88) предназначены для измерения угловых размеров и разметки деталей с точностью до 2'. Для измерения углов от</w:t>
      </w:r>
      <w:r w:rsidR="000F036E">
        <w:rPr>
          <w:bCs/>
        </w:rPr>
        <w:t xml:space="preserve"> 0 до 90° (рисунок </w:t>
      </w:r>
      <w:r w:rsidR="000F036E" w:rsidRPr="000F036E">
        <w:rPr>
          <w:bCs/>
        </w:rPr>
        <w:t>4</w:t>
      </w:r>
      <w:r w:rsidRPr="000D798A">
        <w:rPr>
          <w:bCs/>
        </w:rPr>
        <w:t>а) на подвижную линейку </w:t>
      </w:r>
      <w:r w:rsidRPr="000D798A">
        <w:rPr>
          <w:bCs/>
          <w:i/>
          <w:iCs/>
        </w:rPr>
        <w:t>5 </w:t>
      </w:r>
      <w:r w:rsidRPr="000D798A">
        <w:rPr>
          <w:bCs/>
        </w:rPr>
        <w:t>устанавливается добавочный угольник </w:t>
      </w:r>
      <w:r w:rsidRPr="000D798A">
        <w:rPr>
          <w:bCs/>
          <w:i/>
          <w:iCs/>
        </w:rPr>
        <w:t>4</w:t>
      </w:r>
      <w:r w:rsidRPr="000D798A">
        <w:rPr>
          <w:bCs/>
        </w:rPr>
        <w:t>. Измерение углов от 90 до 180° производится без добавочного угольника </w:t>
      </w:r>
      <w:r w:rsidRPr="000D798A">
        <w:rPr>
          <w:bCs/>
          <w:i/>
          <w:iCs/>
        </w:rPr>
        <w:t>4 </w:t>
      </w:r>
      <w:r>
        <w:rPr>
          <w:bCs/>
        </w:rPr>
        <w:t>(рисуно</w:t>
      </w:r>
      <w:r w:rsidR="000F036E">
        <w:rPr>
          <w:bCs/>
        </w:rPr>
        <w:t xml:space="preserve">к </w:t>
      </w:r>
      <w:r w:rsidR="000F036E" w:rsidRPr="000F036E">
        <w:rPr>
          <w:bCs/>
        </w:rPr>
        <w:t>4</w:t>
      </w:r>
      <w:r w:rsidRPr="000D798A">
        <w:rPr>
          <w:bCs/>
        </w:rPr>
        <w:t>б). Порядок отсчета на угловом нониусе угломера аналогичен отсчету на линейном нониусе штангенциркуля.</w:t>
      </w:r>
    </w:p>
    <w:p w:rsidR="000D798A" w:rsidRPr="000D798A" w:rsidRDefault="000D798A" w:rsidP="000D798A">
      <w:pPr>
        <w:shd w:val="clear" w:color="auto" w:fill="FFFFFF"/>
        <w:jc w:val="both"/>
        <w:rPr>
          <w:bCs/>
        </w:rPr>
      </w:pPr>
    </w:p>
    <w:p w:rsidR="000D798A" w:rsidRPr="000D798A" w:rsidRDefault="000D798A" w:rsidP="000D798A">
      <w:pPr>
        <w:shd w:val="clear" w:color="auto" w:fill="FFFFFF"/>
        <w:jc w:val="center"/>
        <w:rPr>
          <w:bCs/>
        </w:rPr>
      </w:pPr>
      <w:r w:rsidRPr="000D798A">
        <w:rPr>
          <w:bCs/>
          <w:noProof/>
        </w:rPr>
        <w:drawing>
          <wp:inline distT="0" distB="0" distL="0" distR="0">
            <wp:extent cx="4660977" cy="2122098"/>
            <wp:effectExtent l="19050" t="0" r="6273" b="0"/>
            <wp:docPr id="31" name="Рисунок 31" descr="hello_html_m660c9c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660c9c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57" cy="21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8A" w:rsidRPr="000D798A" w:rsidRDefault="000D798A" w:rsidP="000D798A">
      <w:pPr>
        <w:shd w:val="clear" w:color="auto" w:fill="FFFFFF"/>
        <w:jc w:val="center"/>
        <w:rPr>
          <w:bCs/>
        </w:rPr>
      </w:pPr>
      <w:r w:rsidRPr="000D798A">
        <w:rPr>
          <w:bCs/>
          <w:i/>
          <w:iCs/>
        </w:rPr>
        <w:t xml:space="preserve">а </w:t>
      </w:r>
      <w:r>
        <w:rPr>
          <w:bCs/>
          <w:i/>
          <w:iCs/>
        </w:rPr>
        <w:t xml:space="preserve">                                              </w:t>
      </w:r>
      <w:r w:rsidRPr="000D798A">
        <w:rPr>
          <w:bCs/>
          <w:i/>
          <w:iCs/>
        </w:rPr>
        <w:t>б</w:t>
      </w:r>
    </w:p>
    <w:p w:rsidR="000D798A" w:rsidRDefault="000D798A" w:rsidP="000D798A">
      <w:pPr>
        <w:shd w:val="clear" w:color="auto" w:fill="FFFFFF"/>
        <w:jc w:val="center"/>
        <w:rPr>
          <w:bCs/>
        </w:rPr>
      </w:pPr>
    </w:p>
    <w:p w:rsidR="000D798A" w:rsidRPr="000D798A" w:rsidRDefault="000F036E" w:rsidP="000D798A">
      <w:pPr>
        <w:shd w:val="clear" w:color="auto" w:fill="FFFFFF"/>
        <w:jc w:val="center"/>
        <w:rPr>
          <w:bCs/>
        </w:rPr>
      </w:pPr>
      <w:r>
        <w:rPr>
          <w:bCs/>
        </w:rPr>
        <w:t xml:space="preserve">Рисунок </w:t>
      </w:r>
      <w:r w:rsidRPr="009475C0">
        <w:rPr>
          <w:bCs/>
        </w:rPr>
        <w:t>4</w:t>
      </w:r>
      <w:r w:rsidR="000D798A" w:rsidRPr="000D798A">
        <w:rPr>
          <w:bCs/>
        </w:rPr>
        <w:t xml:space="preserve"> – Конструкция угломера с нониусом</w:t>
      </w:r>
    </w:p>
    <w:p w:rsidR="000D798A" w:rsidRDefault="000D798A" w:rsidP="000D798A">
      <w:pPr>
        <w:shd w:val="clear" w:color="auto" w:fill="FFFFFF"/>
        <w:jc w:val="center"/>
        <w:rPr>
          <w:bCs/>
        </w:rPr>
      </w:pPr>
      <w:r w:rsidRPr="000D798A">
        <w:rPr>
          <w:bCs/>
          <w:i/>
          <w:iCs/>
        </w:rPr>
        <w:t>а </w:t>
      </w:r>
      <w:r w:rsidRPr="000D798A">
        <w:rPr>
          <w:bCs/>
        </w:rPr>
        <w:t>– измерение углов от 0 до 90º; </w:t>
      </w:r>
      <w:r w:rsidRPr="000D798A">
        <w:rPr>
          <w:bCs/>
          <w:i/>
          <w:iCs/>
        </w:rPr>
        <w:t>б </w:t>
      </w:r>
      <w:r w:rsidRPr="000D798A">
        <w:rPr>
          <w:bCs/>
        </w:rPr>
        <w:t>– измерение углов от 90 до 180º; </w:t>
      </w:r>
    </w:p>
    <w:p w:rsidR="000D798A" w:rsidRPr="00FB377C" w:rsidRDefault="000D798A" w:rsidP="000D798A">
      <w:pPr>
        <w:shd w:val="clear" w:color="auto" w:fill="FFFFFF"/>
        <w:jc w:val="center"/>
        <w:rPr>
          <w:bCs/>
          <w:i/>
          <w:sz w:val="22"/>
        </w:rPr>
      </w:pPr>
      <w:r w:rsidRPr="00FB377C">
        <w:rPr>
          <w:bCs/>
          <w:i/>
          <w:iCs/>
          <w:sz w:val="22"/>
        </w:rPr>
        <w:t>1 </w:t>
      </w:r>
      <w:r w:rsidRPr="00FB377C">
        <w:rPr>
          <w:bCs/>
          <w:i/>
          <w:sz w:val="22"/>
        </w:rPr>
        <w:t xml:space="preserve">– </w:t>
      </w:r>
      <w:proofErr w:type="spellStart"/>
      <w:r w:rsidRPr="00FB377C">
        <w:rPr>
          <w:bCs/>
          <w:i/>
          <w:sz w:val="22"/>
        </w:rPr>
        <w:t>полудиск</w:t>
      </w:r>
      <w:proofErr w:type="spellEnd"/>
      <w:r w:rsidRPr="00FB377C">
        <w:rPr>
          <w:bCs/>
          <w:i/>
          <w:sz w:val="22"/>
        </w:rPr>
        <w:t>; </w:t>
      </w:r>
      <w:r w:rsidRPr="00FB377C">
        <w:rPr>
          <w:bCs/>
          <w:i/>
          <w:iCs/>
          <w:sz w:val="22"/>
        </w:rPr>
        <w:t>2 </w:t>
      </w:r>
      <w:r w:rsidRPr="00FB377C">
        <w:rPr>
          <w:bCs/>
          <w:i/>
          <w:sz w:val="22"/>
        </w:rPr>
        <w:t>– зажимной винт; </w:t>
      </w:r>
      <w:r w:rsidRPr="00FB377C">
        <w:rPr>
          <w:bCs/>
          <w:i/>
          <w:iCs/>
          <w:sz w:val="22"/>
        </w:rPr>
        <w:t>3 </w:t>
      </w:r>
      <w:r w:rsidRPr="00FB377C">
        <w:rPr>
          <w:bCs/>
          <w:i/>
          <w:sz w:val="22"/>
        </w:rPr>
        <w:t>– винт зажима угольника; </w:t>
      </w:r>
      <w:r w:rsidRPr="00FB377C">
        <w:rPr>
          <w:bCs/>
          <w:i/>
          <w:iCs/>
          <w:sz w:val="22"/>
        </w:rPr>
        <w:t>4 </w:t>
      </w:r>
      <w:r w:rsidRPr="00FB377C">
        <w:rPr>
          <w:bCs/>
          <w:i/>
          <w:sz w:val="22"/>
        </w:rPr>
        <w:t>– добавочный угольник; </w:t>
      </w:r>
    </w:p>
    <w:p w:rsidR="000D798A" w:rsidRPr="00FB377C" w:rsidRDefault="000D798A" w:rsidP="000D798A">
      <w:pPr>
        <w:shd w:val="clear" w:color="auto" w:fill="FFFFFF"/>
        <w:jc w:val="center"/>
        <w:rPr>
          <w:bCs/>
          <w:i/>
          <w:sz w:val="22"/>
        </w:rPr>
      </w:pPr>
      <w:r w:rsidRPr="00FB377C">
        <w:rPr>
          <w:bCs/>
          <w:i/>
          <w:iCs/>
          <w:sz w:val="22"/>
        </w:rPr>
        <w:t>5 </w:t>
      </w:r>
      <w:r w:rsidRPr="00FB377C">
        <w:rPr>
          <w:bCs/>
          <w:i/>
          <w:sz w:val="22"/>
        </w:rPr>
        <w:t>– подвижная линейка; </w:t>
      </w:r>
      <w:r w:rsidRPr="00FB377C">
        <w:rPr>
          <w:bCs/>
          <w:i/>
          <w:iCs/>
          <w:sz w:val="22"/>
        </w:rPr>
        <w:t>6 </w:t>
      </w:r>
      <w:r w:rsidRPr="00FB377C">
        <w:rPr>
          <w:bCs/>
          <w:i/>
          <w:sz w:val="22"/>
        </w:rPr>
        <w:t>– неподвижная линейка; </w:t>
      </w:r>
      <w:r w:rsidRPr="00FB377C">
        <w:rPr>
          <w:bCs/>
          <w:i/>
          <w:iCs/>
          <w:sz w:val="22"/>
        </w:rPr>
        <w:t>7 </w:t>
      </w:r>
      <w:r w:rsidRPr="00FB377C">
        <w:rPr>
          <w:bCs/>
          <w:i/>
          <w:sz w:val="22"/>
        </w:rPr>
        <w:t>и </w:t>
      </w:r>
      <w:r w:rsidRPr="00FB377C">
        <w:rPr>
          <w:bCs/>
          <w:i/>
          <w:iCs/>
          <w:sz w:val="22"/>
        </w:rPr>
        <w:t>8 </w:t>
      </w:r>
      <w:r w:rsidRPr="00FB377C">
        <w:rPr>
          <w:bCs/>
          <w:i/>
          <w:sz w:val="22"/>
        </w:rPr>
        <w:t>– устройство микрометрической подачи; </w:t>
      </w:r>
    </w:p>
    <w:p w:rsidR="000D798A" w:rsidRPr="00FB377C" w:rsidRDefault="000D798A" w:rsidP="000D798A">
      <w:pPr>
        <w:shd w:val="clear" w:color="auto" w:fill="FFFFFF"/>
        <w:jc w:val="center"/>
        <w:rPr>
          <w:bCs/>
          <w:i/>
          <w:sz w:val="22"/>
        </w:rPr>
      </w:pPr>
      <w:r w:rsidRPr="00FB377C">
        <w:rPr>
          <w:bCs/>
          <w:i/>
          <w:iCs/>
          <w:sz w:val="22"/>
        </w:rPr>
        <w:t>9 </w:t>
      </w:r>
      <w:r w:rsidRPr="00FB377C">
        <w:rPr>
          <w:bCs/>
          <w:i/>
          <w:sz w:val="22"/>
        </w:rPr>
        <w:t>– стопорный винт; </w:t>
      </w:r>
      <w:r w:rsidRPr="00FB377C">
        <w:rPr>
          <w:bCs/>
          <w:i/>
          <w:iCs/>
          <w:sz w:val="22"/>
        </w:rPr>
        <w:t>10 </w:t>
      </w:r>
      <w:r w:rsidRPr="00FB377C">
        <w:rPr>
          <w:bCs/>
          <w:i/>
          <w:sz w:val="22"/>
        </w:rPr>
        <w:t>– нониус</w:t>
      </w:r>
    </w:p>
    <w:p w:rsidR="000D798A" w:rsidRPr="000D798A" w:rsidRDefault="000D798A" w:rsidP="000D798A">
      <w:pPr>
        <w:shd w:val="clear" w:color="auto" w:fill="FFFFFF"/>
        <w:jc w:val="center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  <w:r w:rsidRPr="000D798A">
        <w:rPr>
          <w:bCs/>
        </w:rPr>
        <w:t>Микрометрические инструменты являются широко распространенными</w:t>
      </w:r>
      <w:r>
        <w:rPr>
          <w:bCs/>
        </w:rPr>
        <w:t xml:space="preserve"> </w:t>
      </w:r>
      <w:r w:rsidRPr="000D798A">
        <w:rPr>
          <w:bCs/>
        </w:rPr>
        <w:t xml:space="preserve">средствами измерений наружных и внутренних размеров, глубин пазов и отверстий. Принцип действия этих инструментов основан на применении пары винт-гайка. Точный микрометрический винт вращается в </w:t>
      </w:r>
      <w:proofErr w:type="gramStart"/>
      <w:r w:rsidRPr="000D798A">
        <w:rPr>
          <w:bCs/>
        </w:rPr>
        <w:t>неподвижной</w:t>
      </w:r>
      <w:proofErr w:type="gramEnd"/>
      <w:r w:rsidRPr="000D798A">
        <w:rPr>
          <w:bCs/>
        </w:rPr>
        <w:t xml:space="preserve"> </w:t>
      </w:r>
      <w:proofErr w:type="spellStart"/>
      <w:r w:rsidRPr="000D798A">
        <w:rPr>
          <w:bCs/>
        </w:rPr>
        <w:t>микрогайке</w:t>
      </w:r>
      <w:proofErr w:type="spellEnd"/>
      <w:r w:rsidRPr="000D798A">
        <w:rPr>
          <w:bCs/>
        </w:rPr>
        <w:t>.</w:t>
      </w:r>
      <w:r>
        <w:rPr>
          <w:bCs/>
        </w:rPr>
        <w:t xml:space="preserve"> </w:t>
      </w:r>
      <w:r w:rsidRPr="000D798A">
        <w:rPr>
          <w:bCs/>
        </w:rPr>
        <w:t>От этого узла и получили название эти инструменты.</w:t>
      </w:r>
      <w:r>
        <w:rPr>
          <w:bCs/>
        </w:rPr>
        <w:t xml:space="preserve"> </w:t>
      </w:r>
    </w:p>
    <w:p w:rsidR="000D798A" w:rsidRDefault="000D798A" w:rsidP="000D798A">
      <w:pPr>
        <w:shd w:val="clear" w:color="auto" w:fill="FFFFFF"/>
        <w:jc w:val="both"/>
        <w:rPr>
          <w:b/>
          <w:bCs/>
        </w:rPr>
      </w:pPr>
    </w:p>
    <w:p w:rsidR="000D798A" w:rsidRPr="000D798A" w:rsidRDefault="000D798A" w:rsidP="000D798A">
      <w:pPr>
        <w:shd w:val="clear" w:color="auto" w:fill="FFFFFF"/>
        <w:jc w:val="both"/>
        <w:rPr>
          <w:bCs/>
        </w:rPr>
      </w:pPr>
      <w:r w:rsidRPr="000D798A">
        <w:rPr>
          <w:b/>
          <w:bCs/>
        </w:rPr>
        <w:t>Микрометрические инструменты </w:t>
      </w:r>
      <w:r w:rsidRPr="000D798A">
        <w:rPr>
          <w:bCs/>
        </w:rPr>
        <w:t xml:space="preserve">предназначены для абсолютных измерений наружных и внутренних размеров, высот уступов, глубин отверстий и пазов и т. д. К ним относятся гладкие микрометры (рисунок </w:t>
      </w:r>
      <w:r>
        <w:rPr>
          <w:bCs/>
        </w:rPr>
        <w:t>6</w:t>
      </w:r>
      <w:r w:rsidRPr="000D798A">
        <w:rPr>
          <w:bCs/>
        </w:rPr>
        <w:t>); микрометры со вставками, микрометрические глубиномеры; микрометрические нутромеры.</w:t>
      </w:r>
      <w:r>
        <w:rPr>
          <w:bCs/>
        </w:rPr>
        <w:t xml:space="preserve"> </w:t>
      </w:r>
      <w:r w:rsidRPr="000D798A">
        <w:rPr>
          <w:bCs/>
        </w:rPr>
        <w:t>В соответствии с ГОСТ 6507-78 выпускаются следующие типы микро</w:t>
      </w:r>
    </w:p>
    <w:p w:rsidR="007346E1" w:rsidRDefault="000D798A" w:rsidP="000D798A">
      <w:pPr>
        <w:shd w:val="clear" w:color="auto" w:fill="FFFFFF"/>
        <w:jc w:val="both"/>
        <w:rPr>
          <w:bCs/>
        </w:rPr>
      </w:pPr>
      <w:r w:rsidRPr="000D798A">
        <w:rPr>
          <w:bCs/>
        </w:rPr>
        <w:t>метров:</w:t>
      </w:r>
      <w:r>
        <w:rPr>
          <w:bCs/>
        </w:rPr>
        <w:t xml:space="preserve"> </w:t>
      </w:r>
      <w:proofErr w:type="gramStart"/>
      <w:r w:rsidRPr="000D798A">
        <w:rPr>
          <w:bCs/>
        </w:rPr>
        <w:t>МК – гладкие для измерения наружных размеров;</w:t>
      </w:r>
      <w:r>
        <w:rPr>
          <w:bCs/>
        </w:rPr>
        <w:t xml:space="preserve"> </w:t>
      </w:r>
      <w:r w:rsidRPr="000D798A">
        <w:rPr>
          <w:bCs/>
        </w:rPr>
        <w:t>МЛ – листовые с циферблатом для измерения толщины листов и лент;</w:t>
      </w:r>
      <w:r>
        <w:rPr>
          <w:bCs/>
        </w:rPr>
        <w:t xml:space="preserve"> </w:t>
      </w:r>
      <w:r w:rsidRPr="000D798A">
        <w:rPr>
          <w:bCs/>
        </w:rPr>
        <w:t>МТ – трубные для измерения толщины стенок труб;</w:t>
      </w:r>
      <w:r>
        <w:rPr>
          <w:bCs/>
        </w:rPr>
        <w:t xml:space="preserve"> </w:t>
      </w:r>
      <w:r w:rsidRPr="000D798A">
        <w:rPr>
          <w:bCs/>
        </w:rPr>
        <w:t xml:space="preserve">МЗ – </w:t>
      </w:r>
      <w:proofErr w:type="spellStart"/>
      <w:r w:rsidRPr="000D798A">
        <w:rPr>
          <w:bCs/>
        </w:rPr>
        <w:t>зубомерные</w:t>
      </w:r>
      <w:proofErr w:type="spellEnd"/>
      <w:r w:rsidRPr="000D798A">
        <w:rPr>
          <w:bCs/>
        </w:rPr>
        <w:t xml:space="preserve"> для измерения длины общей нормали зубчатых колес;</w:t>
      </w:r>
      <w:r>
        <w:rPr>
          <w:bCs/>
        </w:rPr>
        <w:t xml:space="preserve"> </w:t>
      </w:r>
      <w:r w:rsidRPr="000D798A">
        <w:rPr>
          <w:bCs/>
        </w:rPr>
        <w:t>МВМ, МВТ, МВП – микрометры со вставками для измерения различных</w:t>
      </w:r>
      <w:r>
        <w:rPr>
          <w:bCs/>
        </w:rPr>
        <w:t xml:space="preserve"> </w:t>
      </w:r>
      <w:proofErr w:type="spellStart"/>
      <w:r w:rsidRPr="000D798A">
        <w:rPr>
          <w:bCs/>
        </w:rPr>
        <w:t>резьб</w:t>
      </w:r>
      <w:proofErr w:type="spellEnd"/>
      <w:r w:rsidRPr="000D798A">
        <w:rPr>
          <w:bCs/>
        </w:rPr>
        <w:t xml:space="preserve"> и деталей из мягких материалов;</w:t>
      </w:r>
      <w:r>
        <w:rPr>
          <w:bCs/>
        </w:rPr>
        <w:t xml:space="preserve"> </w:t>
      </w:r>
      <w:r w:rsidRPr="000D798A">
        <w:rPr>
          <w:bCs/>
        </w:rPr>
        <w:t>МР, МРИ – микрометры рычажные;</w:t>
      </w:r>
      <w:proofErr w:type="gramEnd"/>
      <w:r>
        <w:rPr>
          <w:bCs/>
        </w:rPr>
        <w:t xml:space="preserve"> </w:t>
      </w:r>
      <w:r w:rsidRPr="000D798A">
        <w:rPr>
          <w:bCs/>
        </w:rPr>
        <w:t>МВ, МГ, МН, МН</w:t>
      </w:r>
      <w:proofErr w:type="gramStart"/>
      <w:r w:rsidRPr="000D798A">
        <w:rPr>
          <w:bCs/>
        </w:rPr>
        <w:t>2</w:t>
      </w:r>
      <w:proofErr w:type="gramEnd"/>
      <w:r w:rsidRPr="000D798A">
        <w:rPr>
          <w:bCs/>
        </w:rPr>
        <w:t xml:space="preserve"> – микрометры настольные.</w:t>
      </w:r>
      <w:r>
        <w:rPr>
          <w:bCs/>
        </w:rPr>
        <w:t xml:space="preserve"> </w:t>
      </w:r>
      <w:r w:rsidRPr="000D798A">
        <w:rPr>
          <w:bCs/>
        </w:rPr>
        <w:t>Кроме перечисленных типов микрометров выпускаются микрометрические нутромеры (ГОСТ 10-75 и ГОСТ 17215-71) и микрометрические глубиномеры (ГОСТ 7470-78 и ГОСТ 15985-70).</w:t>
      </w: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  <w:r w:rsidRPr="000D798A">
        <w:rPr>
          <w:bCs/>
        </w:rPr>
        <w:t>Практически все выпускаемые микрометры имеют цену деления 0,01 мм.</w:t>
      </w:r>
      <w:r>
        <w:rPr>
          <w:bCs/>
        </w:rPr>
        <w:t xml:space="preserve"> </w:t>
      </w:r>
      <w:r w:rsidRPr="000D798A">
        <w:rPr>
          <w:bCs/>
        </w:rPr>
        <w:t xml:space="preserve">Исключение составляют микрометры рычажные МР, МР3 и </w:t>
      </w:r>
      <w:proofErr w:type="gramStart"/>
      <w:r w:rsidRPr="000D798A">
        <w:rPr>
          <w:bCs/>
        </w:rPr>
        <w:t>МРИ</w:t>
      </w:r>
      <w:proofErr w:type="gramEnd"/>
      <w:r w:rsidRPr="000D798A">
        <w:rPr>
          <w:bCs/>
        </w:rPr>
        <w:t>, имеющие</w:t>
      </w:r>
      <w:r>
        <w:rPr>
          <w:bCs/>
        </w:rPr>
        <w:t xml:space="preserve"> </w:t>
      </w:r>
      <w:r w:rsidRPr="000D798A">
        <w:rPr>
          <w:bCs/>
        </w:rPr>
        <w:t>цену деления 0,002 мм. Диапазоны измерений гладких микрометров зависят от</w:t>
      </w:r>
      <w:r>
        <w:rPr>
          <w:bCs/>
        </w:rPr>
        <w:t xml:space="preserve"> </w:t>
      </w:r>
      <w:r w:rsidRPr="000D798A">
        <w:rPr>
          <w:bCs/>
        </w:rPr>
        <w:t>размеров скобы и составляют: 0-25, 25-50, …, 275-300, 300-400, 400-500, 500-600 мм</w:t>
      </w:r>
      <w:r>
        <w:rPr>
          <w:bCs/>
        </w:rPr>
        <w:t>.</w:t>
      </w: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465061" w:rsidRPr="00465061" w:rsidRDefault="00465061" w:rsidP="00465061">
      <w:pPr>
        <w:shd w:val="clear" w:color="auto" w:fill="FFFFFF"/>
        <w:jc w:val="both"/>
        <w:rPr>
          <w:bCs/>
        </w:rPr>
      </w:pPr>
      <w:r>
        <w:rPr>
          <w:bCs/>
        </w:rPr>
        <w:t>На рис.</w:t>
      </w:r>
      <w:r w:rsidR="006363A2">
        <w:rPr>
          <w:bCs/>
        </w:rPr>
        <w:t>5</w:t>
      </w:r>
      <w:r w:rsidRPr="00465061">
        <w:rPr>
          <w:bCs/>
        </w:rPr>
        <w:t>,</w:t>
      </w:r>
      <w:r>
        <w:rPr>
          <w:bCs/>
        </w:rPr>
        <w:t xml:space="preserve"> </w:t>
      </w:r>
      <w:proofErr w:type="spellStart"/>
      <w:r w:rsidRPr="00465061">
        <w:rPr>
          <w:bCs/>
          <w:i/>
          <w:iCs/>
        </w:rPr>
        <w:t>а</w:t>
      </w:r>
      <w:proofErr w:type="gramStart"/>
      <w:r w:rsidRPr="00465061">
        <w:rPr>
          <w:bCs/>
          <w:i/>
          <w:iCs/>
        </w:rPr>
        <w:t>,б</w:t>
      </w:r>
      <w:proofErr w:type="spellEnd"/>
      <w:proofErr w:type="gramEnd"/>
      <w:r w:rsidRPr="00465061">
        <w:rPr>
          <w:bCs/>
          <w:i/>
          <w:iCs/>
        </w:rPr>
        <w:t xml:space="preserve"> </w:t>
      </w:r>
      <w:r w:rsidRPr="00465061">
        <w:rPr>
          <w:bCs/>
        </w:rPr>
        <w:t xml:space="preserve">показаны конструкция и схема гладкого микрометра. В отверстиях скобы </w:t>
      </w:r>
      <w:r w:rsidRPr="00465061">
        <w:rPr>
          <w:bCs/>
          <w:i/>
          <w:iCs/>
        </w:rPr>
        <w:t xml:space="preserve">1 </w:t>
      </w:r>
      <w:r w:rsidRPr="00465061">
        <w:rPr>
          <w:bCs/>
        </w:rPr>
        <w:t>запрессованы с одной стороны неподвижная измерительная</w:t>
      </w:r>
      <w:r>
        <w:rPr>
          <w:bCs/>
        </w:rPr>
        <w:t xml:space="preserve"> </w:t>
      </w:r>
      <w:r w:rsidRPr="00465061">
        <w:rPr>
          <w:bCs/>
        </w:rPr>
        <w:t xml:space="preserve">пятка </w:t>
      </w:r>
      <w:r w:rsidRPr="00465061">
        <w:rPr>
          <w:bCs/>
          <w:i/>
          <w:iCs/>
        </w:rPr>
        <w:t>2</w:t>
      </w:r>
      <w:r w:rsidRPr="00465061">
        <w:rPr>
          <w:bCs/>
        </w:rPr>
        <w:t xml:space="preserve">, а с другой - стебель </w:t>
      </w:r>
      <w:r w:rsidRPr="00465061">
        <w:rPr>
          <w:bCs/>
          <w:i/>
          <w:iCs/>
        </w:rPr>
        <w:t xml:space="preserve">5 </w:t>
      </w:r>
      <w:r w:rsidRPr="00465061">
        <w:rPr>
          <w:bCs/>
        </w:rPr>
        <w:t>с отверстием, которое является направляющей</w:t>
      </w:r>
      <w:r>
        <w:rPr>
          <w:bCs/>
        </w:rPr>
        <w:t xml:space="preserve"> </w:t>
      </w:r>
      <w:r w:rsidRPr="00465061">
        <w:rPr>
          <w:bCs/>
        </w:rPr>
        <w:t xml:space="preserve">микрометрического винта </w:t>
      </w:r>
      <w:r w:rsidRPr="00465061">
        <w:rPr>
          <w:bCs/>
          <w:i/>
          <w:iCs/>
        </w:rPr>
        <w:t>4</w:t>
      </w:r>
      <w:r w:rsidRPr="00465061">
        <w:rPr>
          <w:bCs/>
        </w:rPr>
        <w:t xml:space="preserve">. Микрометрический винт </w:t>
      </w:r>
      <w:r w:rsidRPr="00465061">
        <w:rPr>
          <w:bCs/>
          <w:i/>
          <w:iCs/>
        </w:rPr>
        <w:t xml:space="preserve">4 </w:t>
      </w:r>
      <w:r w:rsidRPr="00465061">
        <w:rPr>
          <w:bCs/>
        </w:rPr>
        <w:t xml:space="preserve">ввинчивается в </w:t>
      </w:r>
      <w:proofErr w:type="spellStart"/>
      <w:r w:rsidRPr="00465061">
        <w:rPr>
          <w:bCs/>
        </w:rPr>
        <w:t>микрогайку</w:t>
      </w:r>
      <w:proofErr w:type="spellEnd"/>
      <w:r w:rsidRPr="00465061">
        <w:rPr>
          <w:bCs/>
        </w:rPr>
        <w:t xml:space="preserve"> </w:t>
      </w:r>
      <w:r w:rsidRPr="00465061">
        <w:rPr>
          <w:bCs/>
          <w:i/>
          <w:iCs/>
        </w:rPr>
        <w:t>7</w:t>
      </w:r>
      <w:r w:rsidRPr="00465061">
        <w:rPr>
          <w:bCs/>
        </w:rPr>
        <w:t>, имеющую разрезы и наружную резьбу. На эту резьбу навинчивают</w:t>
      </w:r>
    </w:p>
    <w:p w:rsidR="000D798A" w:rsidRDefault="00465061" w:rsidP="000D798A">
      <w:pPr>
        <w:shd w:val="clear" w:color="auto" w:fill="FFFFFF"/>
        <w:jc w:val="both"/>
        <w:rPr>
          <w:bCs/>
        </w:rPr>
      </w:pPr>
      <w:r w:rsidRPr="00465061">
        <w:rPr>
          <w:bCs/>
        </w:rPr>
        <w:t xml:space="preserve">специальную регулировочную гайку </w:t>
      </w:r>
      <w:r w:rsidRPr="00465061">
        <w:rPr>
          <w:bCs/>
          <w:i/>
          <w:iCs/>
        </w:rPr>
        <w:t>8</w:t>
      </w:r>
      <w:r w:rsidRPr="00465061">
        <w:rPr>
          <w:bCs/>
        </w:rPr>
        <w:t xml:space="preserve">, которая сжимает </w:t>
      </w:r>
      <w:proofErr w:type="spellStart"/>
      <w:r w:rsidRPr="00465061">
        <w:rPr>
          <w:bCs/>
        </w:rPr>
        <w:t>микрогайку</w:t>
      </w:r>
      <w:proofErr w:type="spellEnd"/>
      <w:r w:rsidRPr="00465061">
        <w:rPr>
          <w:bCs/>
        </w:rPr>
        <w:t xml:space="preserve"> </w:t>
      </w:r>
      <w:r w:rsidRPr="00465061">
        <w:rPr>
          <w:bCs/>
          <w:i/>
          <w:iCs/>
        </w:rPr>
        <w:t xml:space="preserve">7 </w:t>
      </w:r>
      <w:r w:rsidRPr="00465061">
        <w:rPr>
          <w:bCs/>
        </w:rPr>
        <w:t>до полного выбора зазора в соединении «</w:t>
      </w:r>
      <w:proofErr w:type="spellStart"/>
      <w:r w:rsidRPr="00465061">
        <w:rPr>
          <w:bCs/>
        </w:rPr>
        <w:t>микровинт-микрогайка</w:t>
      </w:r>
      <w:proofErr w:type="spellEnd"/>
      <w:r w:rsidRPr="00465061">
        <w:rPr>
          <w:bCs/>
        </w:rPr>
        <w:t>». Это устройство</w:t>
      </w:r>
      <w:r>
        <w:rPr>
          <w:bCs/>
        </w:rPr>
        <w:t xml:space="preserve"> </w:t>
      </w:r>
      <w:r w:rsidRPr="00465061">
        <w:rPr>
          <w:bCs/>
        </w:rPr>
        <w:t xml:space="preserve">обеспечивает точное осевое перемещение винта относительно </w:t>
      </w:r>
      <w:proofErr w:type="spellStart"/>
      <w:r w:rsidRPr="00465061">
        <w:rPr>
          <w:bCs/>
        </w:rPr>
        <w:t>микрогайки</w:t>
      </w:r>
      <w:proofErr w:type="spellEnd"/>
      <w:r w:rsidRPr="00465061">
        <w:rPr>
          <w:bCs/>
        </w:rPr>
        <w:t xml:space="preserve"> в зависимости от угла его поворота. За один оборот торец винта </w:t>
      </w:r>
      <w:r w:rsidRPr="00465061">
        <w:rPr>
          <w:bCs/>
        </w:rPr>
        <w:lastRenderedPageBreak/>
        <w:t>перемещается в</w:t>
      </w:r>
      <w:r>
        <w:rPr>
          <w:bCs/>
        </w:rPr>
        <w:t xml:space="preserve"> </w:t>
      </w:r>
      <w:r w:rsidRPr="00465061">
        <w:rPr>
          <w:bCs/>
        </w:rPr>
        <w:t xml:space="preserve">осевом направлении на расстояние, равное шагу резьбы, т. е. на 0,5 мм. На микрометрический винт надевается барабан </w:t>
      </w:r>
      <w:r w:rsidRPr="00465061">
        <w:rPr>
          <w:bCs/>
          <w:i/>
          <w:iCs/>
        </w:rPr>
        <w:t>6</w:t>
      </w:r>
      <w:r w:rsidRPr="00465061">
        <w:rPr>
          <w:bCs/>
        </w:rPr>
        <w:t xml:space="preserve">, закрепляемый установочным колпачком-гайкой </w:t>
      </w:r>
      <w:r w:rsidRPr="00465061">
        <w:rPr>
          <w:bCs/>
          <w:i/>
          <w:iCs/>
        </w:rPr>
        <w:t>9</w:t>
      </w:r>
      <w:r w:rsidRPr="00465061">
        <w:rPr>
          <w:bCs/>
        </w:rPr>
        <w:t xml:space="preserve">. В колпачке-гайке смонтирован специальный предохранительный механизм </w:t>
      </w:r>
      <w:r w:rsidRPr="00465061">
        <w:rPr>
          <w:bCs/>
          <w:i/>
          <w:iCs/>
        </w:rPr>
        <w:t>12</w:t>
      </w:r>
      <w:r w:rsidRPr="00465061">
        <w:rPr>
          <w:bCs/>
        </w:rPr>
        <w:t xml:space="preserve">, соединяющий колпачок-гайку </w:t>
      </w:r>
      <w:r w:rsidRPr="00465061">
        <w:rPr>
          <w:bCs/>
          <w:i/>
          <w:iCs/>
        </w:rPr>
        <w:t xml:space="preserve">9 </w:t>
      </w:r>
      <w:r w:rsidRPr="00465061">
        <w:rPr>
          <w:bCs/>
        </w:rPr>
        <w:t xml:space="preserve">и трещотку </w:t>
      </w:r>
      <w:r w:rsidRPr="00465061">
        <w:rPr>
          <w:bCs/>
          <w:i/>
          <w:iCs/>
        </w:rPr>
        <w:t>10</w:t>
      </w:r>
      <w:r w:rsidRPr="00465061">
        <w:rPr>
          <w:bCs/>
        </w:rPr>
        <w:t>, за нее и</w:t>
      </w:r>
      <w:r>
        <w:rPr>
          <w:bCs/>
        </w:rPr>
        <w:t xml:space="preserve"> </w:t>
      </w:r>
      <w:r w:rsidRPr="00465061">
        <w:rPr>
          <w:bCs/>
        </w:rPr>
        <w:t xml:space="preserve">необходимо вращать барабан </w:t>
      </w:r>
      <w:r w:rsidRPr="00465061">
        <w:rPr>
          <w:bCs/>
          <w:i/>
          <w:iCs/>
        </w:rPr>
        <w:t xml:space="preserve">6 </w:t>
      </w:r>
      <w:r w:rsidRPr="00465061">
        <w:rPr>
          <w:bCs/>
        </w:rPr>
        <w:t>при измерениях. Предохранительный механизм</w:t>
      </w:r>
      <w:r>
        <w:rPr>
          <w:bCs/>
        </w:rPr>
        <w:t xml:space="preserve"> - </w:t>
      </w:r>
      <w:r w:rsidRPr="00465061">
        <w:rPr>
          <w:bCs/>
        </w:rPr>
        <w:t xml:space="preserve">трещотка, состоящий из храпового колеса, зуба и пружины, в случае превышения усилия между губками 500-900 </w:t>
      </w:r>
      <w:proofErr w:type="spellStart"/>
      <w:r w:rsidRPr="00465061">
        <w:rPr>
          <w:bCs/>
        </w:rPr>
        <w:t>сН</w:t>
      </w:r>
      <w:proofErr w:type="spellEnd"/>
      <w:r w:rsidRPr="00465061">
        <w:rPr>
          <w:bCs/>
        </w:rPr>
        <w:t xml:space="preserve"> отсоединяет трещотку </w:t>
      </w:r>
      <w:r w:rsidRPr="00465061">
        <w:rPr>
          <w:bCs/>
          <w:i/>
          <w:iCs/>
        </w:rPr>
        <w:t xml:space="preserve">10 </w:t>
      </w:r>
      <w:r w:rsidRPr="00465061">
        <w:rPr>
          <w:bCs/>
        </w:rPr>
        <w:t xml:space="preserve">от установочного колпачка </w:t>
      </w:r>
      <w:r w:rsidRPr="00465061">
        <w:rPr>
          <w:bCs/>
          <w:i/>
          <w:iCs/>
        </w:rPr>
        <w:t xml:space="preserve">9 </w:t>
      </w:r>
      <w:r w:rsidRPr="00465061">
        <w:rPr>
          <w:bCs/>
        </w:rPr>
        <w:t xml:space="preserve">и барабана </w:t>
      </w:r>
      <w:r w:rsidRPr="00465061">
        <w:rPr>
          <w:bCs/>
          <w:i/>
          <w:iCs/>
        </w:rPr>
        <w:t>6</w:t>
      </w:r>
      <w:r w:rsidRPr="00465061">
        <w:rPr>
          <w:bCs/>
        </w:rPr>
        <w:t>, и она начинает проворачиваться с характерным</w:t>
      </w:r>
      <w:r>
        <w:rPr>
          <w:bCs/>
        </w:rPr>
        <w:t xml:space="preserve"> </w:t>
      </w:r>
      <w:r w:rsidRPr="00465061">
        <w:rPr>
          <w:bCs/>
        </w:rPr>
        <w:t xml:space="preserve">пощелкиванием. При этом микрометрический винт </w:t>
      </w:r>
      <w:r w:rsidRPr="00465061">
        <w:rPr>
          <w:bCs/>
          <w:i/>
          <w:iCs/>
        </w:rPr>
        <w:t xml:space="preserve">4 </w:t>
      </w:r>
      <w:r w:rsidRPr="00465061">
        <w:rPr>
          <w:bCs/>
        </w:rPr>
        <w:t xml:space="preserve">не вращается. Для закрепления винта </w:t>
      </w:r>
      <w:r w:rsidRPr="00465061">
        <w:rPr>
          <w:bCs/>
          <w:i/>
          <w:iCs/>
        </w:rPr>
        <w:t xml:space="preserve">4 </w:t>
      </w:r>
      <w:r w:rsidRPr="00465061">
        <w:rPr>
          <w:bCs/>
        </w:rPr>
        <w:t>в требуемом положении микрометр снабжен стопорным винтом</w:t>
      </w:r>
      <w:r>
        <w:rPr>
          <w:bCs/>
        </w:rPr>
        <w:t xml:space="preserve"> </w:t>
      </w:r>
      <w:r w:rsidRPr="00465061">
        <w:rPr>
          <w:bCs/>
          <w:i/>
          <w:iCs/>
        </w:rPr>
        <w:t>11</w:t>
      </w:r>
      <w:r w:rsidRPr="00465061">
        <w:rPr>
          <w:bCs/>
        </w:rPr>
        <w:t>.</w:t>
      </w:r>
    </w:p>
    <w:p w:rsidR="000D798A" w:rsidRDefault="00465061" w:rsidP="000D798A">
      <w:pPr>
        <w:shd w:val="clear" w:color="auto" w:fill="FFFFFF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104140</wp:posOffset>
            </wp:positionV>
            <wp:extent cx="4765675" cy="3407410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002" t="17972" r="4531" b="2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465061" w:rsidRPr="000D798A" w:rsidRDefault="00465061" w:rsidP="00465061">
      <w:pPr>
        <w:shd w:val="clear" w:color="auto" w:fill="FFFFFF"/>
        <w:jc w:val="center"/>
        <w:rPr>
          <w:bCs/>
        </w:rPr>
      </w:pPr>
      <w:r>
        <w:rPr>
          <w:bCs/>
        </w:rPr>
        <w:t xml:space="preserve">Рисунок </w:t>
      </w:r>
      <w:r w:rsidR="006363A2">
        <w:rPr>
          <w:bCs/>
        </w:rPr>
        <w:t>5</w:t>
      </w:r>
      <w:r w:rsidRPr="000D798A">
        <w:rPr>
          <w:bCs/>
        </w:rPr>
        <w:t xml:space="preserve"> – </w:t>
      </w:r>
      <w:r>
        <w:rPr>
          <w:bCs/>
        </w:rPr>
        <w:t>К</w:t>
      </w:r>
      <w:r w:rsidRPr="00465061">
        <w:rPr>
          <w:bCs/>
        </w:rPr>
        <w:t>онструкция и схема гладкого микрометра</w:t>
      </w:r>
    </w:p>
    <w:p w:rsidR="00465061" w:rsidRDefault="00465061" w:rsidP="00465061">
      <w:pPr>
        <w:shd w:val="clear" w:color="auto" w:fill="FFFFFF"/>
        <w:jc w:val="both"/>
        <w:rPr>
          <w:bCs/>
        </w:rPr>
      </w:pPr>
    </w:p>
    <w:p w:rsidR="00465061" w:rsidRDefault="00465061" w:rsidP="00465061">
      <w:pPr>
        <w:shd w:val="clear" w:color="auto" w:fill="FFFFFF"/>
        <w:jc w:val="both"/>
        <w:rPr>
          <w:bCs/>
        </w:rPr>
      </w:pPr>
      <w:r w:rsidRPr="00465061">
        <w:rPr>
          <w:bCs/>
        </w:rPr>
        <w:t xml:space="preserve">На стебле </w:t>
      </w:r>
      <w:r w:rsidRPr="00465061">
        <w:rPr>
          <w:bCs/>
          <w:i/>
          <w:iCs/>
        </w:rPr>
        <w:t xml:space="preserve">5 </w:t>
      </w:r>
      <w:r w:rsidRPr="00465061">
        <w:rPr>
          <w:bCs/>
        </w:rPr>
        <w:t xml:space="preserve">микрометра нанесена шкала </w:t>
      </w:r>
      <w:r w:rsidRPr="00465061">
        <w:rPr>
          <w:bCs/>
          <w:i/>
          <w:iCs/>
        </w:rPr>
        <w:t xml:space="preserve">14 </w:t>
      </w:r>
      <w:r w:rsidRPr="00465061">
        <w:rPr>
          <w:bCs/>
        </w:rPr>
        <w:t>с делениями через 0,5 мм. Для</w:t>
      </w:r>
      <w:r>
        <w:rPr>
          <w:bCs/>
        </w:rPr>
        <w:t xml:space="preserve"> </w:t>
      </w:r>
      <w:r w:rsidRPr="00465061">
        <w:rPr>
          <w:bCs/>
        </w:rPr>
        <w:t>удобства отсчета четные штрихи нанесены выше, а нечетные - ниже сплошной</w:t>
      </w:r>
      <w:r>
        <w:rPr>
          <w:bCs/>
        </w:rPr>
        <w:t xml:space="preserve"> </w:t>
      </w:r>
      <w:r w:rsidRPr="00465061">
        <w:rPr>
          <w:bCs/>
        </w:rPr>
        <w:t xml:space="preserve">продольной линии </w:t>
      </w:r>
      <w:r w:rsidRPr="00465061">
        <w:rPr>
          <w:bCs/>
          <w:i/>
          <w:iCs/>
        </w:rPr>
        <w:t>13</w:t>
      </w:r>
      <w:r w:rsidRPr="00465061">
        <w:rPr>
          <w:bCs/>
        </w:rPr>
        <w:t xml:space="preserve">, которая используется для отсчета углов поворота барабана. На коническом конце барабана нанесена круговая шкала </w:t>
      </w:r>
      <w:r w:rsidRPr="00465061">
        <w:rPr>
          <w:bCs/>
          <w:i/>
          <w:iCs/>
        </w:rPr>
        <w:t>15</w:t>
      </w:r>
      <w:r w:rsidRPr="00465061">
        <w:rPr>
          <w:bCs/>
        </w:rPr>
        <w:t>, имеющая 50</w:t>
      </w:r>
      <w:r>
        <w:rPr>
          <w:bCs/>
        </w:rPr>
        <w:t xml:space="preserve"> </w:t>
      </w:r>
      <w:r w:rsidRPr="00465061">
        <w:rPr>
          <w:bCs/>
        </w:rPr>
        <w:t>делений. Если учесть, что за один оборот барабана с пятьюдесятью делениями</w:t>
      </w:r>
      <w:r>
        <w:rPr>
          <w:bCs/>
        </w:rPr>
        <w:t xml:space="preserve"> </w:t>
      </w:r>
      <w:r w:rsidRPr="00465061">
        <w:rPr>
          <w:bCs/>
        </w:rPr>
        <w:t>торец винта и срез барабана перемещают на 0,5 мм, то поворот барабана на одно деление вызовет перемещение торца винта, равное 0,01 мм, т.е. цена деления</w:t>
      </w:r>
      <w:r>
        <w:rPr>
          <w:bCs/>
        </w:rPr>
        <w:t xml:space="preserve"> </w:t>
      </w:r>
      <w:r w:rsidRPr="00465061">
        <w:rPr>
          <w:bCs/>
        </w:rPr>
        <w:t>на барабане 0,01 мм.</w:t>
      </w:r>
      <w:r>
        <w:rPr>
          <w:bCs/>
        </w:rPr>
        <w:t xml:space="preserve"> </w:t>
      </w:r>
    </w:p>
    <w:p w:rsidR="00465061" w:rsidRDefault="00465061" w:rsidP="00465061">
      <w:pPr>
        <w:shd w:val="clear" w:color="auto" w:fill="FFFFFF"/>
        <w:jc w:val="both"/>
        <w:rPr>
          <w:bCs/>
        </w:rPr>
      </w:pPr>
    </w:p>
    <w:p w:rsidR="00465061" w:rsidRDefault="00465061" w:rsidP="00465061">
      <w:pPr>
        <w:shd w:val="clear" w:color="auto" w:fill="FFFFFF"/>
        <w:jc w:val="both"/>
        <w:rPr>
          <w:bCs/>
        </w:rPr>
      </w:pPr>
      <w:r w:rsidRPr="00465061">
        <w:rPr>
          <w:bCs/>
        </w:rPr>
        <w:t>При снятии отсчета пользуются шкалами на стебле и барабане. Срез барабана является указателем продольной шкалы и регистрирует показания с</w:t>
      </w:r>
      <w:r>
        <w:rPr>
          <w:bCs/>
        </w:rPr>
        <w:t xml:space="preserve"> </w:t>
      </w:r>
      <w:r w:rsidRPr="00465061">
        <w:rPr>
          <w:bCs/>
        </w:rPr>
        <w:t>точностью 0,5 мм. К этим показаниям прибавляют отсчет по шкале барабана</w:t>
      </w:r>
      <w:r>
        <w:rPr>
          <w:bCs/>
        </w:rPr>
        <w:t xml:space="preserve"> (рис.</w:t>
      </w:r>
      <w:r w:rsidR="006363A2">
        <w:rPr>
          <w:bCs/>
        </w:rPr>
        <w:t>5</w:t>
      </w:r>
      <w:r w:rsidRPr="00465061">
        <w:rPr>
          <w:bCs/>
        </w:rPr>
        <w:t>,</w:t>
      </w:r>
      <w:r>
        <w:rPr>
          <w:bCs/>
        </w:rPr>
        <w:t xml:space="preserve"> </w:t>
      </w:r>
      <w:r w:rsidRPr="00465061">
        <w:rPr>
          <w:bCs/>
          <w:i/>
          <w:iCs/>
        </w:rPr>
        <w:t>в</w:t>
      </w:r>
      <w:r w:rsidRPr="00465061">
        <w:rPr>
          <w:bCs/>
        </w:rPr>
        <w:t>).</w:t>
      </w:r>
      <w:r>
        <w:rPr>
          <w:bCs/>
        </w:rPr>
        <w:t xml:space="preserve"> </w:t>
      </w:r>
    </w:p>
    <w:p w:rsidR="000D798A" w:rsidRDefault="00465061" w:rsidP="00465061">
      <w:pPr>
        <w:shd w:val="clear" w:color="auto" w:fill="FFFFFF"/>
        <w:jc w:val="both"/>
        <w:rPr>
          <w:bCs/>
        </w:rPr>
      </w:pPr>
      <w:r w:rsidRPr="00465061">
        <w:rPr>
          <w:bCs/>
        </w:rPr>
        <w:t>Перед измерением следует проверить правильность установки на нуль.</w:t>
      </w:r>
      <w:r>
        <w:rPr>
          <w:bCs/>
        </w:rPr>
        <w:t xml:space="preserve"> </w:t>
      </w:r>
      <w:r w:rsidRPr="00465061">
        <w:rPr>
          <w:bCs/>
        </w:rPr>
        <w:t xml:space="preserve">Для этого необходимо за трещотку вращать микровинт до соприкосновения измерительных поверхностей пятки и винта или соприкосновения этих поверхностей с установочной мерой </w:t>
      </w:r>
      <w:r w:rsidRPr="00465061">
        <w:rPr>
          <w:bCs/>
          <w:i/>
          <w:iCs/>
        </w:rPr>
        <w:t xml:space="preserve">3 </w:t>
      </w:r>
      <w:r w:rsidRPr="00465061">
        <w:rPr>
          <w:bCs/>
        </w:rPr>
        <w:t>(рис.</w:t>
      </w:r>
      <w:r w:rsidR="006363A2">
        <w:rPr>
          <w:bCs/>
        </w:rPr>
        <w:t>5</w:t>
      </w:r>
      <w:r w:rsidRPr="00465061">
        <w:rPr>
          <w:bCs/>
        </w:rPr>
        <w:t>,</w:t>
      </w:r>
      <w:r>
        <w:rPr>
          <w:bCs/>
        </w:rPr>
        <w:t xml:space="preserve"> </w:t>
      </w:r>
      <w:r w:rsidRPr="00465061">
        <w:rPr>
          <w:bCs/>
          <w:i/>
          <w:iCs/>
        </w:rPr>
        <w:t>а</w:t>
      </w:r>
      <w:r w:rsidRPr="00465061">
        <w:rPr>
          <w:bCs/>
        </w:rPr>
        <w:t>).</w:t>
      </w:r>
    </w:p>
    <w:p w:rsidR="000D798A" w:rsidRDefault="000D798A" w:rsidP="000D798A">
      <w:pPr>
        <w:shd w:val="clear" w:color="auto" w:fill="FFFFFF"/>
        <w:jc w:val="both"/>
        <w:rPr>
          <w:bCs/>
        </w:rPr>
      </w:pPr>
    </w:p>
    <w:p w:rsidR="00465061" w:rsidRDefault="00465061" w:rsidP="00465061">
      <w:pPr>
        <w:shd w:val="clear" w:color="auto" w:fill="FFFFFF"/>
        <w:jc w:val="both"/>
        <w:rPr>
          <w:bCs/>
        </w:rPr>
      </w:pPr>
      <w:r w:rsidRPr="00465061">
        <w:rPr>
          <w:bCs/>
        </w:rPr>
        <w:t xml:space="preserve">Вращение за трещотку </w:t>
      </w:r>
      <w:r w:rsidRPr="00465061">
        <w:rPr>
          <w:bCs/>
          <w:i/>
          <w:iCs/>
        </w:rPr>
        <w:t xml:space="preserve">10 </w:t>
      </w:r>
      <w:r w:rsidRPr="00465061">
        <w:rPr>
          <w:bCs/>
        </w:rPr>
        <w:t>продолжают до характерного пощелкивания.</w:t>
      </w:r>
      <w:r>
        <w:rPr>
          <w:bCs/>
        </w:rPr>
        <w:t xml:space="preserve"> </w:t>
      </w:r>
      <w:r w:rsidRPr="00465061">
        <w:rPr>
          <w:bCs/>
        </w:rPr>
        <w:t>Правильной считается установка, при которой торец барабана совпадает с</w:t>
      </w:r>
      <w:r>
        <w:rPr>
          <w:bCs/>
        </w:rPr>
        <w:t xml:space="preserve"> </w:t>
      </w:r>
      <w:r w:rsidRPr="00465061">
        <w:rPr>
          <w:bCs/>
        </w:rPr>
        <w:t>крайним левым штрихом шкалы на стебле и нулевой штрих круговой шкалы</w:t>
      </w:r>
      <w:r>
        <w:rPr>
          <w:bCs/>
        </w:rPr>
        <w:t xml:space="preserve"> </w:t>
      </w:r>
      <w:r w:rsidRPr="00465061">
        <w:rPr>
          <w:bCs/>
        </w:rPr>
        <w:t>барабана совпадает с продольной линией на стебле. В случае их несовпадения</w:t>
      </w:r>
      <w:r>
        <w:rPr>
          <w:bCs/>
        </w:rPr>
        <w:t xml:space="preserve"> </w:t>
      </w:r>
      <w:r w:rsidRPr="00465061">
        <w:rPr>
          <w:bCs/>
        </w:rPr>
        <w:t xml:space="preserve">необходимо закрепить микровинт стопором </w:t>
      </w:r>
      <w:r w:rsidRPr="00465061">
        <w:rPr>
          <w:bCs/>
          <w:i/>
          <w:iCs/>
        </w:rPr>
        <w:t>11</w:t>
      </w:r>
      <w:r w:rsidRPr="00465061">
        <w:rPr>
          <w:bCs/>
        </w:rPr>
        <w:t xml:space="preserve">, отвернуть на пол-оборота установочный колпачок-гайку </w:t>
      </w:r>
      <w:r w:rsidRPr="00465061">
        <w:rPr>
          <w:bCs/>
          <w:i/>
          <w:iCs/>
        </w:rPr>
        <w:t>9</w:t>
      </w:r>
      <w:r w:rsidRPr="00465061">
        <w:rPr>
          <w:bCs/>
        </w:rPr>
        <w:t>, повернуть барабан в положение, соответствующее</w:t>
      </w:r>
      <w:r>
        <w:rPr>
          <w:bCs/>
        </w:rPr>
        <w:t xml:space="preserve"> </w:t>
      </w:r>
      <w:proofErr w:type="gramStart"/>
      <w:r w:rsidRPr="00465061">
        <w:rPr>
          <w:bCs/>
        </w:rPr>
        <w:t>нулевому</w:t>
      </w:r>
      <w:proofErr w:type="gramEnd"/>
      <w:r w:rsidRPr="00465061">
        <w:rPr>
          <w:bCs/>
        </w:rPr>
        <w:t>, закрепить его колпачком-гайкой, освободить микровинт. После этого</w:t>
      </w:r>
      <w:r>
        <w:rPr>
          <w:bCs/>
        </w:rPr>
        <w:t xml:space="preserve"> </w:t>
      </w:r>
      <w:r w:rsidRPr="00465061">
        <w:rPr>
          <w:bCs/>
        </w:rPr>
        <w:t>следует еще раз проверить правильность «установки на нуль».</w:t>
      </w:r>
      <w:r>
        <w:rPr>
          <w:bCs/>
        </w:rPr>
        <w:t xml:space="preserve"> </w:t>
      </w:r>
    </w:p>
    <w:p w:rsidR="000F036E" w:rsidRDefault="000F036E" w:rsidP="00465061">
      <w:pPr>
        <w:shd w:val="clear" w:color="auto" w:fill="FFFFFF"/>
        <w:jc w:val="both"/>
        <w:rPr>
          <w:bCs/>
        </w:rPr>
      </w:pPr>
    </w:p>
    <w:p w:rsidR="000D798A" w:rsidRDefault="00465061" w:rsidP="00465061">
      <w:pPr>
        <w:shd w:val="clear" w:color="auto" w:fill="FFFFFF"/>
        <w:jc w:val="both"/>
        <w:rPr>
          <w:bCs/>
        </w:rPr>
      </w:pPr>
      <w:r w:rsidRPr="00465061">
        <w:rPr>
          <w:bCs/>
        </w:rPr>
        <w:t>К микрометрическим инструментам относятся также микрометрический</w:t>
      </w:r>
      <w:r>
        <w:rPr>
          <w:bCs/>
        </w:rPr>
        <w:t xml:space="preserve"> </w:t>
      </w:r>
      <w:r w:rsidRPr="00465061">
        <w:rPr>
          <w:bCs/>
        </w:rPr>
        <w:t>глубиномер и микрометрический нутромер.</w:t>
      </w:r>
    </w:p>
    <w:p w:rsidR="000F036E" w:rsidRDefault="000F036E" w:rsidP="000F036E">
      <w:pPr>
        <w:shd w:val="clear" w:color="auto" w:fill="FFFFFF"/>
        <w:jc w:val="both"/>
        <w:rPr>
          <w:b/>
          <w:bCs/>
        </w:rPr>
      </w:pPr>
      <w:r w:rsidRPr="000F036E">
        <w:rPr>
          <w:b/>
          <w:bCs/>
        </w:rPr>
        <w:lastRenderedPageBreak/>
        <w:t>Индикаторы часового типа</w:t>
      </w:r>
      <w:r>
        <w:rPr>
          <w:b/>
          <w:bCs/>
        </w:rPr>
        <w:t xml:space="preserve">. </w:t>
      </w:r>
    </w:p>
    <w:p w:rsidR="000F036E" w:rsidRPr="000F036E" w:rsidRDefault="000F036E" w:rsidP="000F036E">
      <w:pPr>
        <w:shd w:val="clear" w:color="auto" w:fill="FFFFFF"/>
        <w:jc w:val="both"/>
        <w:rPr>
          <w:bCs/>
        </w:rPr>
      </w:pPr>
      <w:r w:rsidRPr="000F036E">
        <w:rPr>
          <w:bCs/>
        </w:rPr>
        <w:t>Измерительными головками называются отсчетные устройства, преобразующие малые перемещения измерительного стержня в большие перемещения</w:t>
      </w:r>
      <w:r>
        <w:rPr>
          <w:bCs/>
        </w:rPr>
        <w:t xml:space="preserve"> </w:t>
      </w:r>
      <w:r w:rsidRPr="000F036E">
        <w:rPr>
          <w:bCs/>
        </w:rPr>
        <w:t>стрелки по шкале (индикаторы часового типа, рычажно-зубчатые индикаторы,</w:t>
      </w:r>
      <w:r>
        <w:rPr>
          <w:bCs/>
        </w:rPr>
        <w:t xml:space="preserve"> </w:t>
      </w:r>
      <w:r w:rsidRPr="000F036E">
        <w:rPr>
          <w:bCs/>
        </w:rPr>
        <w:t>многооборотные индикаторы, рычажно-зубчатые головки).</w:t>
      </w:r>
      <w:r>
        <w:rPr>
          <w:bCs/>
        </w:rPr>
        <w:t xml:space="preserve"> </w:t>
      </w:r>
      <w:r w:rsidRPr="000F036E">
        <w:rPr>
          <w:bCs/>
        </w:rPr>
        <w:t>В качестве отдельного измерительного устройства головки использоваться не могут и для измерения их устанавливают на стойках, штативах или оснащают приборы и контрольно-измерительные приспособления.</w:t>
      </w:r>
    </w:p>
    <w:p w:rsidR="000F036E" w:rsidRDefault="000F036E" w:rsidP="000F036E">
      <w:pPr>
        <w:shd w:val="clear" w:color="auto" w:fill="FFFFFF"/>
        <w:jc w:val="both"/>
        <w:rPr>
          <w:bCs/>
        </w:rPr>
      </w:pPr>
      <w:r w:rsidRPr="000F036E">
        <w:rPr>
          <w:bCs/>
        </w:rPr>
        <w:t>Измерительные головки предназначены в основном для относительных</w:t>
      </w:r>
      <w:r w:rsidR="006363A2">
        <w:rPr>
          <w:bCs/>
        </w:rPr>
        <w:t xml:space="preserve"> </w:t>
      </w:r>
      <w:r w:rsidRPr="000F036E">
        <w:rPr>
          <w:bCs/>
        </w:rPr>
        <w:t>измерений. Если размеры деталей меньше диапазона показаний прибора, то измерения могут быть выполнены абсолютным методом.</w:t>
      </w:r>
    </w:p>
    <w:p w:rsidR="006363A2" w:rsidRDefault="006363A2" w:rsidP="006363A2">
      <w:pPr>
        <w:shd w:val="clear" w:color="auto" w:fill="FFFFFF"/>
        <w:jc w:val="both"/>
        <w:rPr>
          <w:bCs/>
        </w:rPr>
      </w:pPr>
      <w:r w:rsidRPr="006363A2">
        <w:rPr>
          <w:bCs/>
        </w:rPr>
        <w:t>Наиболее распространенными измерительными головками с зубчатой</w:t>
      </w:r>
      <w:r>
        <w:rPr>
          <w:bCs/>
        </w:rPr>
        <w:t xml:space="preserve"> </w:t>
      </w:r>
      <w:r w:rsidRPr="006363A2">
        <w:rPr>
          <w:bCs/>
        </w:rPr>
        <w:t>передачей являются инди</w:t>
      </w:r>
      <w:r>
        <w:rPr>
          <w:bCs/>
        </w:rPr>
        <w:t xml:space="preserve">каторы часового типа </w:t>
      </w:r>
      <w:r w:rsidRPr="006363A2">
        <w:rPr>
          <w:bCs/>
        </w:rPr>
        <w:t>(ГОСТ577</w:t>
      </w:r>
      <w:r w:rsidRPr="006363A2">
        <w:rPr>
          <w:bCs/>
        </w:rPr>
        <w:sym w:font="Symbol" w:char="F02D"/>
      </w:r>
      <w:r w:rsidRPr="006363A2">
        <w:rPr>
          <w:bCs/>
        </w:rPr>
        <w:t>68)</w:t>
      </w:r>
      <w:r>
        <w:rPr>
          <w:bCs/>
        </w:rPr>
        <w:t>. Их  применяют для относитель</w:t>
      </w:r>
      <w:r w:rsidRPr="006363A2">
        <w:rPr>
          <w:bCs/>
        </w:rPr>
        <w:t xml:space="preserve">ных измерений: проверки радиального и торцевого биения, отклонения формы детали (овальность, конусность, </w:t>
      </w:r>
      <w:proofErr w:type="spellStart"/>
      <w:r w:rsidRPr="006363A2">
        <w:rPr>
          <w:bCs/>
        </w:rPr>
        <w:t>бочкообразность</w:t>
      </w:r>
      <w:proofErr w:type="spellEnd"/>
      <w:r w:rsidRPr="006363A2">
        <w:rPr>
          <w:bCs/>
        </w:rPr>
        <w:t xml:space="preserve">, вогнутость и </w:t>
      </w:r>
      <w:proofErr w:type="spellStart"/>
      <w:proofErr w:type="gramStart"/>
      <w:r w:rsidRPr="006363A2">
        <w:rPr>
          <w:bCs/>
        </w:rPr>
        <w:t>пр</w:t>
      </w:r>
      <w:proofErr w:type="spellEnd"/>
      <w:proofErr w:type="gramEnd"/>
      <w:r w:rsidRPr="006363A2">
        <w:rPr>
          <w:bCs/>
        </w:rPr>
        <w:t>). </w:t>
      </w:r>
    </w:p>
    <w:p w:rsidR="006363A2" w:rsidRPr="006363A2" w:rsidRDefault="006363A2" w:rsidP="006363A2">
      <w:pPr>
        <w:shd w:val="clear" w:color="auto" w:fill="FFFFFF"/>
        <w:jc w:val="both"/>
        <w:rPr>
          <w:bCs/>
        </w:rPr>
      </w:pPr>
    </w:p>
    <w:p w:rsidR="006363A2" w:rsidRPr="006363A2" w:rsidRDefault="006363A2" w:rsidP="006363A2">
      <w:pPr>
        <w:shd w:val="clear" w:color="auto" w:fill="FFFFFF"/>
        <w:jc w:val="both"/>
        <w:rPr>
          <w:bCs/>
        </w:rPr>
      </w:pPr>
      <w:r w:rsidRPr="006363A2">
        <w:rPr>
          <w:bCs/>
        </w:rPr>
        <w:t>Принцип действия</w:t>
      </w:r>
      <w:r>
        <w:rPr>
          <w:bCs/>
        </w:rPr>
        <w:t xml:space="preserve"> </w:t>
      </w:r>
      <w:r w:rsidRPr="006363A2">
        <w:rPr>
          <w:bCs/>
        </w:rPr>
        <w:t>индикатора часового типа</w:t>
      </w:r>
      <w:r>
        <w:rPr>
          <w:bCs/>
        </w:rPr>
        <w:t xml:space="preserve"> </w:t>
      </w:r>
      <w:r w:rsidRPr="006363A2">
        <w:rPr>
          <w:bCs/>
        </w:rPr>
        <w:t>состоит в следующем</w:t>
      </w:r>
      <w:r>
        <w:rPr>
          <w:bCs/>
        </w:rPr>
        <w:t xml:space="preserve"> </w:t>
      </w:r>
      <w:r w:rsidRPr="006363A2">
        <w:rPr>
          <w:bCs/>
        </w:rPr>
        <w:t>(рис.</w:t>
      </w:r>
      <w:r w:rsidR="00C07541">
        <w:rPr>
          <w:bCs/>
        </w:rPr>
        <w:t>6</w:t>
      </w:r>
      <w:r w:rsidRPr="006363A2">
        <w:rPr>
          <w:bCs/>
        </w:rPr>
        <w:t>):</w:t>
      </w:r>
      <w:r w:rsidR="00C07541">
        <w:rPr>
          <w:bCs/>
        </w:rPr>
        <w:t xml:space="preserve"> </w:t>
      </w:r>
      <w:r w:rsidRPr="006363A2">
        <w:rPr>
          <w:bCs/>
        </w:rPr>
        <w:t xml:space="preserve">Измерительный стержень </w:t>
      </w:r>
      <w:r w:rsidRPr="006363A2">
        <w:rPr>
          <w:bCs/>
          <w:i/>
          <w:iCs/>
        </w:rPr>
        <w:t xml:space="preserve">1 </w:t>
      </w:r>
      <w:r w:rsidRPr="006363A2">
        <w:rPr>
          <w:bCs/>
        </w:rPr>
        <w:t>перемещается в точных направляющих втулках. На стержне нарезана</w:t>
      </w:r>
      <w:r w:rsidR="00C07541">
        <w:rPr>
          <w:bCs/>
        </w:rPr>
        <w:t xml:space="preserve"> </w:t>
      </w:r>
      <w:r w:rsidRPr="006363A2">
        <w:rPr>
          <w:bCs/>
        </w:rPr>
        <w:t>зубчатая рейка, находящая-</w:t>
      </w:r>
    </w:p>
    <w:p w:rsidR="00C07541" w:rsidRDefault="006363A2" w:rsidP="00C07541">
      <w:pPr>
        <w:shd w:val="clear" w:color="auto" w:fill="FFFFFF"/>
        <w:jc w:val="both"/>
        <w:rPr>
          <w:bCs/>
        </w:rPr>
      </w:pPr>
      <w:proofErr w:type="spellStart"/>
      <w:r w:rsidRPr="006363A2">
        <w:rPr>
          <w:bCs/>
        </w:rPr>
        <w:t>ся</w:t>
      </w:r>
      <w:proofErr w:type="spellEnd"/>
      <w:r w:rsidRPr="006363A2">
        <w:rPr>
          <w:bCs/>
        </w:rPr>
        <w:t xml:space="preserve"> в зацеплении с </w:t>
      </w:r>
      <w:proofErr w:type="spellStart"/>
      <w:r w:rsidRPr="006363A2">
        <w:rPr>
          <w:bCs/>
        </w:rPr>
        <w:t>трибом</w:t>
      </w:r>
      <w:proofErr w:type="spellEnd"/>
      <w:r w:rsidRPr="006363A2">
        <w:rPr>
          <w:bCs/>
        </w:rPr>
        <w:t xml:space="preserve"> </w:t>
      </w:r>
      <w:r w:rsidRPr="006363A2">
        <w:rPr>
          <w:bCs/>
          <w:i/>
          <w:iCs/>
        </w:rPr>
        <w:t>4</w:t>
      </w:r>
      <w:r w:rsidR="00C07541">
        <w:rPr>
          <w:bCs/>
          <w:i/>
          <w:iCs/>
        </w:rPr>
        <w:t xml:space="preserve"> </w:t>
      </w:r>
      <w:proofErr w:type="gramStart"/>
      <w:r w:rsidRPr="006363A2">
        <w:rPr>
          <w:bCs/>
        </w:rPr>
        <w:t xml:space="preserve">( </w:t>
      </w:r>
      <w:proofErr w:type="spellStart"/>
      <w:proofErr w:type="gramEnd"/>
      <w:r w:rsidRPr="006363A2">
        <w:rPr>
          <w:bCs/>
          <w:i/>
          <w:iCs/>
        </w:rPr>
        <w:t>z</w:t>
      </w:r>
      <w:proofErr w:type="spellEnd"/>
      <w:r w:rsidRPr="006363A2">
        <w:rPr>
          <w:bCs/>
          <w:i/>
          <w:iCs/>
        </w:rPr>
        <w:t xml:space="preserve"> </w:t>
      </w:r>
      <w:r w:rsidRPr="006363A2">
        <w:rPr>
          <w:bCs/>
        </w:rPr>
        <w:t xml:space="preserve">=16). </w:t>
      </w:r>
      <w:proofErr w:type="spellStart"/>
      <w:r w:rsidRPr="006363A2">
        <w:rPr>
          <w:bCs/>
        </w:rPr>
        <w:t>Трибом</w:t>
      </w:r>
      <w:proofErr w:type="spellEnd"/>
      <w:r w:rsidRPr="006363A2">
        <w:rPr>
          <w:bCs/>
        </w:rPr>
        <w:t xml:space="preserve"> в приборостроении называют зубчатое колесо малого модуля с</w:t>
      </w:r>
      <w:r w:rsidR="00C07541">
        <w:rPr>
          <w:bCs/>
        </w:rPr>
        <w:t xml:space="preserve"> </w:t>
      </w:r>
      <w:r w:rsidRPr="006363A2">
        <w:rPr>
          <w:bCs/>
        </w:rPr>
        <w:t xml:space="preserve">числом зубьев </w:t>
      </w:r>
      <w:proofErr w:type="spellStart"/>
      <w:r w:rsidRPr="006363A2">
        <w:rPr>
          <w:bCs/>
          <w:i/>
          <w:iCs/>
        </w:rPr>
        <w:t>z</w:t>
      </w:r>
      <w:proofErr w:type="spellEnd"/>
      <w:r w:rsidRPr="006363A2">
        <w:rPr>
          <w:bCs/>
          <w:i/>
          <w:iCs/>
        </w:rPr>
        <w:t xml:space="preserve"> </w:t>
      </w:r>
      <w:r w:rsidRPr="006363A2">
        <w:rPr>
          <w:bCs/>
        </w:rPr>
        <w:t xml:space="preserve">≤18. На одной оси с </w:t>
      </w:r>
      <w:proofErr w:type="spellStart"/>
      <w:r w:rsidRPr="006363A2">
        <w:rPr>
          <w:bCs/>
        </w:rPr>
        <w:t>трибом</w:t>
      </w:r>
      <w:proofErr w:type="spellEnd"/>
      <w:r w:rsidRPr="006363A2">
        <w:rPr>
          <w:bCs/>
        </w:rPr>
        <w:t xml:space="preserve"> </w:t>
      </w:r>
      <w:r w:rsidRPr="006363A2">
        <w:rPr>
          <w:bCs/>
          <w:i/>
          <w:iCs/>
        </w:rPr>
        <w:t xml:space="preserve">4 </w:t>
      </w:r>
      <w:r w:rsidRPr="006363A2">
        <w:rPr>
          <w:bCs/>
        </w:rPr>
        <w:t xml:space="preserve">установлено зубчатое колесо </w:t>
      </w:r>
      <w:r w:rsidRPr="006363A2">
        <w:rPr>
          <w:bCs/>
          <w:i/>
          <w:iCs/>
        </w:rPr>
        <w:t>3</w:t>
      </w:r>
      <w:r w:rsidR="00C07541">
        <w:rPr>
          <w:bCs/>
          <w:i/>
          <w:iCs/>
        </w:rPr>
        <w:t xml:space="preserve"> </w:t>
      </w:r>
      <w:proofErr w:type="gramStart"/>
      <w:r w:rsidRPr="006363A2">
        <w:rPr>
          <w:bCs/>
        </w:rPr>
        <w:t xml:space="preserve">( </w:t>
      </w:r>
      <w:proofErr w:type="spellStart"/>
      <w:proofErr w:type="gramEnd"/>
      <w:r w:rsidRPr="006363A2">
        <w:rPr>
          <w:bCs/>
          <w:i/>
          <w:iCs/>
        </w:rPr>
        <w:t>z</w:t>
      </w:r>
      <w:proofErr w:type="spellEnd"/>
      <w:r w:rsidRPr="006363A2">
        <w:rPr>
          <w:bCs/>
          <w:i/>
          <w:iCs/>
        </w:rPr>
        <w:t xml:space="preserve"> </w:t>
      </w:r>
      <w:r w:rsidRPr="006363A2">
        <w:rPr>
          <w:bCs/>
        </w:rPr>
        <w:t>=100), которое передает</w:t>
      </w:r>
      <w:r w:rsidR="00C07541">
        <w:rPr>
          <w:bCs/>
        </w:rPr>
        <w:t xml:space="preserve"> </w:t>
      </w:r>
      <w:r w:rsidRPr="006363A2">
        <w:rPr>
          <w:bCs/>
        </w:rPr>
        <w:t xml:space="preserve">вращение трибу </w:t>
      </w:r>
      <w:r w:rsidRPr="006363A2">
        <w:rPr>
          <w:bCs/>
          <w:i/>
          <w:iCs/>
        </w:rPr>
        <w:t>2</w:t>
      </w:r>
      <w:r w:rsidR="00C07541">
        <w:rPr>
          <w:bCs/>
          <w:i/>
          <w:iCs/>
        </w:rPr>
        <w:t xml:space="preserve"> </w:t>
      </w:r>
      <w:r w:rsidR="00C07541" w:rsidRPr="00C07541">
        <w:rPr>
          <w:bCs/>
        </w:rPr>
        <w:t xml:space="preserve">( </w:t>
      </w:r>
      <w:proofErr w:type="spellStart"/>
      <w:r w:rsidR="00C07541" w:rsidRPr="00C07541">
        <w:rPr>
          <w:bCs/>
          <w:i/>
          <w:iCs/>
        </w:rPr>
        <w:t>z</w:t>
      </w:r>
      <w:proofErr w:type="spellEnd"/>
      <w:r w:rsidR="00C07541" w:rsidRPr="00C07541">
        <w:rPr>
          <w:bCs/>
          <w:i/>
          <w:iCs/>
        </w:rPr>
        <w:t xml:space="preserve"> </w:t>
      </w:r>
      <w:r w:rsidR="00C07541" w:rsidRPr="00C07541">
        <w:rPr>
          <w:bCs/>
        </w:rPr>
        <w:t xml:space="preserve">=10).На одной оси триба </w:t>
      </w:r>
      <w:r w:rsidR="00C07541" w:rsidRPr="00C07541">
        <w:rPr>
          <w:bCs/>
          <w:i/>
          <w:iCs/>
        </w:rPr>
        <w:t xml:space="preserve">2 </w:t>
      </w:r>
      <w:r w:rsidR="00C07541" w:rsidRPr="00C07541">
        <w:rPr>
          <w:bCs/>
        </w:rPr>
        <w:t xml:space="preserve">закреплена большая стрелка </w:t>
      </w:r>
      <w:r w:rsidR="00C07541" w:rsidRPr="00C07541">
        <w:rPr>
          <w:bCs/>
          <w:i/>
          <w:iCs/>
        </w:rPr>
        <w:t>8</w:t>
      </w:r>
      <w:r w:rsidR="00C07541" w:rsidRPr="00C07541">
        <w:rPr>
          <w:bCs/>
        </w:rPr>
        <w:t>, которая двигается</w:t>
      </w:r>
      <w:r w:rsidR="00C07541">
        <w:rPr>
          <w:bCs/>
        </w:rPr>
        <w:t xml:space="preserve"> </w:t>
      </w:r>
      <w:r w:rsidR="00C07541" w:rsidRPr="00C07541">
        <w:rPr>
          <w:bCs/>
        </w:rPr>
        <w:t xml:space="preserve">по шкале </w:t>
      </w:r>
      <w:r w:rsidR="00C07541" w:rsidRPr="00C07541">
        <w:rPr>
          <w:bCs/>
          <w:i/>
          <w:iCs/>
        </w:rPr>
        <w:t>7</w:t>
      </w:r>
      <w:r w:rsidR="00C07541" w:rsidRPr="00C07541">
        <w:rPr>
          <w:bCs/>
        </w:rPr>
        <w:t xml:space="preserve">, отсчитывая десятые и сотые доли миллиметра перемещения измерительного стержня с наконечником </w:t>
      </w:r>
      <w:r w:rsidR="00C07541" w:rsidRPr="00C07541">
        <w:rPr>
          <w:bCs/>
          <w:i/>
          <w:iCs/>
        </w:rPr>
        <w:t>12</w:t>
      </w:r>
      <w:r w:rsidR="00C07541" w:rsidRPr="00C07541">
        <w:rPr>
          <w:bCs/>
        </w:rPr>
        <w:t>.</w:t>
      </w:r>
      <w:r w:rsidR="00C07541">
        <w:rPr>
          <w:bCs/>
        </w:rPr>
        <w:t xml:space="preserve"> </w:t>
      </w:r>
    </w:p>
    <w:p w:rsidR="00C07541" w:rsidRDefault="00C07541" w:rsidP="00C07541">
      <w:pPr>
        <w:shd w:val="clear" w:color="auto" w:fill="FFFFFF"/>
        <w:jc w:val="both"/>
        <w:rPr>
          <w:bCs/>
        </w:rPr>
      </w:pPr>
      <w:r w:rsidRPr="00C07541">
        <w:rPr>
          <w:bCs/>
        </w:rPr>
        <w:t>При перемещении измерительного стержня в диапазоне показаний большая стрелка совершает несколько оборотов, поэтому в конструкции индикатора</w:t>
      </w:r>
      <w:r>
        <w:rPr>
          <w:bCs/>
        </w:rPr>
        <w:t xml:space="preserve"> </w:t>
      </w:r>
      <w:r w:rsidRPr="00C07541">
        <w:rPr>
          <w:bCs/>
        </w:rPr>
        <w:t xml:space="preserve">часового типа установлена дополнительная стрелка </w:t>
      </w:r>
      <w:r w:rsidRPr="00C07541">
        <w:rPr>
          <w:bCs/>
          <w:i/>
          <w:iCs/>
        </w:rPr>
        <w:t xml:space="preserve">5 </w:t>
      </w:r>
      <w:r w:rsidRPr="00C07541">
        <w:rPr>
          <w:bCs/>
        </w:rPr>
        <w:t xml:space="preserve">на оси триба </w:t>
      </w:r>
      <w:r w:rsidRPr="00C07541">
        <w:rPr>
          <w:bCs/>
          <w:i/>
          <w:iCs/>
        </w:rPr>
        <w:t xml:space="preserve">4 </w:t>
      </w:r>
      <w:r w:rsidRPr="00C07541">
        <w:rPr>
          <w:bCs/>
        </w:rPr>
        <w:t xml:space="preserve">и колеса </w:t>
      </w:r>
      <w:r w:rsidRPr="00C07541">
        <w:rPr>
          <w:bCs/>
          <w:i/>
          <w:iCs/>
        </w:rPr>
        <w:t>3</w:t>
      </w:r>
      <w:r w:rsidRPr="00C07541">
        <w:rPr>
          <w:bCs/>
        </w:rPr>
        <w:t>.</w:t>
      </w:r>
      <w:r>
        <w:rPr>
          <w:bCs/>
        </w:rPr>
        <w:t xml:space="preserve"> </w:t>
      </w:r>
      <w:r w:rsidRPr="00C07541">
        <w:rPr>
          <w:bCs/>
        </w:rPr>
        <w:t xml:space="preserve">При перемещении измерительного стержня на 1 мм большая стрелка </w:t>
      </w:r>
      <w:r w:rsidRPr="00C07541">
        <w:rPr>
          <w:bCs/>
          <w:i/>
          <w:iCs/>
        </w:rPr>
        <w:t xml:space="preserve">8 </w:t>
      </w:r>
      <w:r w:rsidRPr="00C07541">
        <w:rPr>
          <w:bCs/>
        </w:rPr>
        <w:t xml:space="preserve">совершает один оборот, а стрелка </w:t>
      </w:r>
      <w:r w:rsidRPr="00C07541">
        <w:rPr>
          <w:bCs/>
          <w:i/>
          <w:iCs/>
        </w:rPr>
        <w:t xml:space="preserve">5 </w:t>
      </w:r>
      <w:r w:rsidRPr="00C07541">
        <w:rPr>
          <w:bCs/>
        </w:rPr>
        <w:t xml:space="preserve">перемещается на одно деление малой шкалы </w:t>
      </w:r>
      <w:r w:rsidRPr="00C07541">
        <w:rPr>
          <w:bCs/>
          <w:i/>
        </w:rPr>
        <w:t>6</w:t>
      </w:r>
      <w:r w:rsidRPr="00C07541">
        <w:rPr>
          <w:bCs/>
        </w:rPr>
        <w:t>.</w:t>
      </w:r>
      <w:r>
        <w:rPr>
          <w:bCs/>
        </w:rPr>
        <w:t xml:space="preserve"> </w:t>
      </w:r>
    </w:p>
    <w:p w:rsidR="00C07541" w:rsidRDefault="00C07541" w:rsidP="00C07541">
      <w:pPr>
        <w:shd w:val="clear" w:color="auto" w:fill="FFFFFF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1812925</wp:posOffset>
            </wp:positionH>
            <wp:positionV relativeFrom="paragraph">
              <wp:posOffset>107950</wp:posOffset>
            </wp:positionV>
            <wp:extent cx="3267075" cy="3364230"/>
            <wp:effectExtent l="1905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430" t="19355" r="15690" b="2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Default="00C07541" w:rsidP="00C07541">
      <w:pPr>
        <w:shd w:val="clear" w:color="auto" w:fill="FFFFFF"/>
        <w:jc w:val="center"/>
        <w:rPr>
          <w:bCs/>
        </w:rPr>
      </w:pPr>
      <w:r>
        <w:rPr>
          <w:bCs/>
        </w:rPr>
        <w:t xml:space="preserve">Рисунок 6 - </w:t>
      </w:r>
      <w:r w:rsidRPr="00C07541">
        <w:rPr>
          <w:bCs/>
        </w:rPr>
        <w:t>Индикатор часового типа ИЧ-10</w:t>
      </w: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Pr="00C07541" w:rsidRDefault="00C07541" w:rsidP="00C07541">
      <w:pPr>
        <w:shd w:val="clear" w:color="auto" w:fill="FFFFFF"/>
        <w:jc w:val="both"/>
        <w:rPr>
          <w:bCs/>
        </w:rPr>
      </w:pPr>
      <w:r w:rsidRPr="00C07541">
        <w:rPr>
          <w:bCs/>
        </w:rPr>
        <w:t>Число делений малой шкалы определяет диапазон показаний индикаторов</w:t>
      </w:r>
      <w:r>
        <w:rPr>
          <w:bCs/>
        </w:rPr>
        <w:t xml:space="preserve"> </w:t>
      </w:r>
      <w:r w:rsidRPr="00C07541">
        <w:rPr>
          <w:bCs/>
        </w:rPr>
        <w:t xml:space="preserve">часового типа в </w:t>
      </w:r>
      <w:proofErr w:type="gramStart"/>
      <w:r w:rsidRPr="00C07541">
        <w:rPr>
          <w:bCs/>
        </w:rPr>
        <w:t>мм</w:t>
      </w:r>
      <w:proofErr w:type="gramEnd"/>
      <w:r w:rsidRPr="00C07541">
        <w:rPr>
          <w:bCs/>
        </w:rPr>
        <w:t>.</w:t>
      </w:r>
      <w:r>
        <w:rPr>
          <w:bCs/>
        </w:rPr>
        <w:t xml:space="preserve"> </w:t>
      </w:r>
      <w:r w:rsidRPr="00C07541">
        <w:rPr>
          <w:bCs/>
        </w:rPr>
        <w:t xml:space="preserve">С </w:t>
      </w:r>
      <w:proofErr w:type="spellStart"/>
      <w:r w:rsidRPr="00C07541">
        <w:rPr>
          <w:bCs/>
        </w:rPr>
        <w:t>трибом</w:t>
      </w:r>
      <w:proofErr w:type="spellEnd"/>
      <w:r w:rsidRPr="00C07541">
        <w:rPr>
          <w:bCs/>
        </w:rPr>
        <w:t xml:space="preserve"> </w:t>
      </w:r>
      <w:r w:rsidRPr="00C07541">
        <w:rPr>
          <w:bCs/>
          <w:i/>
          <w:iCs/>
        </w:rPr>
        <w:t xml:space="preserve">2 </w:t>
      </w:r>
      <w:r w:rsidRPr="00C07541">
        <w:rPr>
          <w:bCs/>
        </w:rPr>
        <w:t xml:space="preserve">находится в зацеплении второе зубчатое колесо </w:t>
      </w:r>
      <w:r w:rsidRPr="00C07541">
        <w:rPr>
          <w:bCs/>
          <w:i/>
          <w:iCs/>
        </w:rPr>
        <w:t xml:space="preserve">9 </w:t>
      </w:r>
      <w:r w:rsidR="00E20D22">
        <w:rPr>
          <w:bCs/>
        </w:rPr>
        <w:t>(</w:t>
      </w:r>
      <w:proofErr w:type="spellStart"/>
      <w:r w:rsidRPr="00C07541">
        <w:rPr>
          <w:bCs/>
          <w:i/>
          <w:iCs/>
        </w:rPr>
        <w:t>z</w:t>
      </w:r>
      <w:proofErr w:type="spellEnd"/>
      <w:r w:rsidRPr="00C07541">
        <w:rPr>
          <w:bCs/>
          <w:i/>
          <w:iCs/>
        </w:rPr>
        <w:t xml:space="preserve"> </w:t>
      </w:r>
      <w:r w:rsidRPr="00C07541">
        <w:rPr>
          <w:bCs/>
        </w:rPr>
        <w:t>=100). К</w:t>
      </w:r>
      <w:r>
        <w:rPr>
          <w:bCs/>
        </w:rPr>
        <w:t xml:space="preserve"> </w:t>
      </w:r>
      <w:r w:rsidRPr="00C07541">
        <w:rPr>
          <w:bCs/>
        </w:rPr>
        <w:t xml:space="preserve">оси этого колеса одним концом присоединена спиральная пружина </w:t>
      </w:r>
      <w:r w:rsidRPr="00C07541">
        <w:rPr>
          <w:bCs/>
          <w:i/>
          <w:iCs/>
        </w:rPr>
        <w:t>10</w:t>
      </w:r>
      <w:r w:rsidRPr="00C07541">
        <w:rPr>
          <w:bCs/>
        </w:rPr>
        <w:t>, второй</w:t>
      </w:r>
      <w:r>
        <w:rPr>
          <w:bCs/>
        </w:rPr>
        <w:t xml:space="preserve"> </w:t>
      </w:r>
      <w:r w:rsidRPr="00C07541">
        <w:rPr>
          <w:bCs/>
        </w:rPr>
        <w:t>конец которой закреплен в корпусе индикатора. Пружина обеспечивает работу</w:t>
      </w:r>
      <w:r>
        <w:rPr>
          <w:bCs/>
        </w:rPr>
        <w:t xml:space="preserve"> </w:t>
      </w:r>
      <w:r w:rsidRPr="00C07541">
        <w:rPr>
          <w:bCs/>
        </w:rPr>
        <w:t>зубчатых колес в режиме однопрофильного зацепления, уменьшая тем самым</w:t>
      </w:r>
      <w:r>
        <w:rPr>
          <w:bCs/>
        </w:rPr>
        <w:t xml:space="preserve"> </w:t>
      </w:r>
      <w:r w:rsidRPr="00C07541">
        <w:rPr>
          <w:bCs/>
        </w:rPr>
        <w:t>влияние зазоров в зубчатых парах на погрешность измерений.</w:t>
      </w:r>
    </w:p>
    <w:p w:rsidR="00C07541" w:rsidRDefault="00C07541" w:rsidP="00C07541">
      <w:pPr>
        <w:shd w:val="clear" w:color="auto" w:fill="FFFFFF"/>
        <w:jc w:val="both"/>
        <w:rPr>
          <w:bCs/>
        </w:rPr>
      </w:pPr>
    </w:p>
    <w:p w:rsidR="00C07541" w:rsidRPr="00C07541" w:rsidRDefault="00C07541" w:rsidP="00C07541">
      <w:pPr>
        <w:shd w:val="clear" w:color="auto" w:fill="FFFFFF"/>
        <w:jc w:val="both"/>
        <w:rPr>
          <w:bCs/>
        </w:rPr>
      </w:pPr>
      <w:r w:rsidRPr="00C07541">
        <w:rPr>
          <w:bCs/>
        </w:rPr>
        <w:lastRenderedPageBreak/>
        <w:t xml:space="preserve">В индикаторе часового типа предусмотрена винтовая пружина </w:t>
      </w:r>
      <w:r w:rsidRPr="00C07541">
        <w:rPr>
          <w:bCs/>
          <w:i/>
          <w:iCs/>
        </w:rPr>
        <w:t>11</w:t>
      </w:r>
      <w:r w:rsidRPr="00C07541">
        <w:rPr>
          <w:bCs/>
        </w:rPr>
        <w:t>, один</w:t>
      </w:r>
      <w:r>
        <w:rPr>
          <w:bCs/>
        </w:rPr>
        <w:t xml:space="preserve"> </w:t>
      </w:r>
      <w:r w:rsidRPr="00C07541">
        <w:rPr>
          <w:bCs/>
        </w:rPr>
        <w:t xml:space="preserve">конец которой укреплен на измерительном стержне, а другой – на корпусе индикатора. Эта пружина создает измерительное усилие на стержне </w:t>
      </w:r>
      <w:proofErr w:type="gramStart"/>
      <w:r w:rsidRPr="00C07541">
        <w:rPr>
          <w:bCs/>
          <w:i/>
          <w:iCs/>
        </w:rPr>
        <w:t>Р</w:t>
      </w:r>
      <w:proofErr w:type="gramEnd"/>
      <w:r w:rsidRPr="00C07541">
        <w:rPr>
          <w:bCs/>
        </w:rPr>
        <w:t xml:space="preserve">=150±60 </w:t>
      </w:r>
      <w:proofErr w:type="spellStart"/>
      <w:r w:rsidRPr="00C07541">
        <w:rPr>
          <w:bCs/>
        </w:rPr>
        <w:t>сН</w:t>
      </w:r>
      <w:proofErr w:type="spellEnd"/>
      <w:r w:rsidRPr="00C07541">
        <w:rPr>
          <w:bCs/>
        </w:rPr>
        <w:t>.</w:t>
      </w:r>
      <w:r>
        <w:rPr>
          <w:bCs/>
        </w:rPr>
        <w:t xml:space="preserve"> </w:t>
      </w:r>
      <w:r w:rsidRPr="00C07541">
        <w:rPr>
          <w:bCs/>
        </w:rPr>
        <w:t>Все индикаторы часового типа имеют цену деления большой шкалы равную 0,01 мм. Большинство индикаторов имеет диапазон показаний 2 мм (ИЧ-2),</w:t>
      </w:r>
      <w:r>
        <w:rPr>
          <w:bCs/>
        </w:rPr>
        <w:t xml:space="preserve"> </w:t>
      </w:r>
      <w:r w:rsidRPr="00C07541">
        <w:rPr>
          <w:bCs/>
        </w:rPr>
        <w:t>5 мм (ИЧ-5), 10мм (ИЧ-10) и реже выпускаются индикаторы с диапазоном показаний 25 мм (ИЧ-25) и 50 мм (ИЧ-50).</w:t>
      </w:r>
    </w:p>
    <w:p w:rsidR="00410E04" w:rsidRDefault="00C07541" w:rsidP="00410E04">
      <w:pPr>
        <w:shd w:val="clear" w:color="auto" w:fill="FFFFFF"/>
        <w:jc w:val="both"/>
        <w:rPr>
          <w:bCs/>
        </w:rPr>
      </w:pPr>
      <w:r w:rsidRPr="00C07541">
        <w:rPr>
          <w:bCs/>
        </w:rPr>
        <w:t>Погрешность измерений индикатором часового типа зависят от перемещения измерительного стержня. Так в диапазоне показаний 1÷2 мм погрешность измерения находится в пределах 10÷15 мкм, а в диапазоне 5÷10мм погрешность находится в пределах 18÷22 мкм.</w:t>
      </w:r>
      <w:r w:rsidR="00F641EB">
        <w:rPr>
          <w:bCs/>
        </w:rPr>
        <w:t xml:space="preserve"> </w:t>
      </w:r>
    </w:p>
    <w:p w:rsidR="00410E04" w:rsidRDefault="0041175E" w:rsidP="00410E04">
      <w:pPr>
        <w:shd w:val="clear" w:color="auto" w:fill="FFFFFF"/>
        <w:jc w:val="both"/>
        <w:rPr>
          <w:bCs/>
        </w:rPr>
      </w:pPr>
      <w:r>
        <w:rPr>
          <w:bCs/>
        </w:rPr>
        <w:t>Выпускаются также ин</w:t>
      </w:r>
      <w:r w:rsidRPr="0041175E">
        <w:rPr>
          <w:bCs/>
        </w:rPr>
        <w:t>дикаторы часового типа с цифровым (электронным) отсчетом.</w:t>
      </w:r>
    </w:p>
    <w:p w:rsidR="00410E04" w:rsidRDefault="00410E04" w:rsidP="00410E04">
      <w:pPr>
        <w:shd w:val="clear" w:color="auto" w:fill="FFFFFF"/>
        <w:jc w:val="both"/>
        <w:rPr>
          <w:bCs/>
        </w:rPr>
      </w:pPr>
    </w:p>
    <w:p w:rsidR="00A10528" w:rsidRDefault="00A10528" w:rsidP="00410E04">
      <w:pPr>
        <w:shd w:val="clear" w:color="auto" w:fill="FFFFFF"/>
        <w:jc w:val="both"/>
        <w:rPr>
          <w:b/>
          <w:bCs/>
        </w:rPr>
      </w:pPr>
      <w:r w:rsidRPr="00A10528">
        <w:rPr>
          <w:b/>
          <w:bCs/>
        </w:rPr>
        <w:t xml:space="preserve">Задание. </w:t>
      </w:r>
    </w:p>
    <w:p w:rsidR="00A10528" w:rsidRPr="00A10528" w:rsidRDefault="00A10528" w:rsidP="00410E04">
      <w:pPr>
        <w:shd w:val="clear" w:color="auto" w:fill="FFFFFF"/>
        <w:jc w:val="both"/>
        <w:rPr>
          <w:b/>
          <w:bCs/>
        </w:rPr>
      </w:pPr>
    </w:p>
    <w:p w:rsidR="009475C0" w:rsidRPr="003D6583" w:rsidRDefault="00A10528" w:rsidP="009475C0">
      <w:pPr>
        <w:numPr>
          <w:ilvl w:val="0"/>
          <w:numId w:val="34"/>
        </w:numPr>
        <w:shd w:val="clear" w:color="auto" w:fill="FFFFFF"/>
        <w:jc w:val="both"/>
        <w:rPr>
          <w:bCs/>
          <w:i/>
        </w:rPr>
      </w:pPr>
      <w:r w:rsidRPr="003D6583">
        <w:rPr>
          <w:bCs/>
          <w:i/>
        </w:rPr>
        <w:t xml:space="preserve">Изучите принцип действия и устройство </w:t>
      </w:r>
      <w:proofErr w:type="spellStart"/>
      <w:r w:rsidR="009475C0" w:rsidRPr="003D6583">
        <w:rPr>
          <w:bCs/>
          <w:i/>
        </w:rPr>
        <w:t>штангенинструментов</w:t>
      </w:r>
      <w:proofErr w:type="spellEnd"/>
      <w:r w:rsidR="009475C0" w:rsidRPr="003D6583">
        <w:rPr>
          <w:bCs/>
          <w:i/>
        </w:rPr>
        <w:t xml:space="preserve">. </w:t>
      </w:r>
    </w:p>
    <w:p w:rsidR="001E3165" w:rsidRPr="003D6583" w:rsidRDefault="00A10528" w:rsidP="009475C0">
      <w:pPr>
        <w:numPr>
          <w:ilvl w:val="0"/>
          <w:numId w:val="34"/>
        </w:numPr>
        <w:shd w:val="clear" w:color="auto" w:fill="FFFFFF"/>
        <w:jc w:val="both"/>
        <w:rPr>
          <w:bCs/>
          <w:i/>
        </w:rPr>
      </w:pPr>
      <w:r w:rsidRPr="003D6583">
        <w:rPr>
          <w:bCs/>
          <w:i/>
        </w:rPr>
        <w:t xml:space="preserve">Изучите принцип действия и устройство </w:t>
      </w:r>
      <w:r w:rsidR="009475C0" w:rsidRPr="003D6583">
        <w:rPr>
          <w:bCs/>
          <w:i/>
        </w:rPr>
        <w:t>микрометрических инструментов</w:t>
      </w:r>
      <w:r w:rsidRPr="003D6583">
        <w:rPr>
          <w:bCs/>
          <w:i/>
        </w:rPr>
        <w:t>.</w:t>
      </w:r>
      <w:r w:rsidR="009475C0" w:rsidRPr="003D6583">
        <w:rPr>
          <w:bCs/>
          <w:i/>
        </w:rPr>
        <w:t xml:space="preserve"> </w:t>
      </w:r>
    </w:p>
    <w:p w:rsidR="009475C0" w:rsidRPr="003D6583" w:rsidRDefault="00A10528" w:rsidP="001E3165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3D6583">
        <w:rPr>
          <w:bCs/>
          <w:i/>
        </w:rPr>
        <w:t xml:space="preserve">Изучите принцип действия и устройство </w:t>
      </w:r>
      <w:r w:rsidR="009475C0" w:rsidRPr="003D6583">
        <w:rPr>
          <w:bCs/>
          <w:i/>
        </w:rPr>
        <w:t xml:space="preserve">индикаторных приборов. </w:t>
      </w:r>
    </w:p>
    <w:p w:rsidR="001E3165" w:rsidRPr="003D6583" w:rsidRDefault="001E3165" w:rsidP="001E3165">
      <w:pPr>
        <w:pStyle w:val="a6"/>
        <w:numPr>
          <w:ilvl w:val="0"/>
          <w:numId w:val="34"/>
        </w:numPr>
        <w:autoSpaceDE w:val="0"/>
        <w:autoSpaceDN w:val="0"/>
        <w:adjustRightInd w:val="0"/>
        <w:rPr>
          <w:b/>
          <w:bCs/>
          <w:i/>
        </w:rPr>
      </w:pPr>
      <w:r w:rsidRPr="003D6583">
        <w:rPr>
          <w:b/>
          <w:i/>
        </w:rPr>
        <w:t>Сделайте</w:t>
      </w:r>
      <w:r w:rsidRPr="003D6583">
        <w:rPr>
          <w:b/>
          <w:bCs/>
          <w:i/>
        </w:rPr>
        <w:t xml:space="preserve"> эскиз приборов и краткое описание приборов.</w:t>
      </w:r>
    </w:p>
    <w:p w:rsidR="009475C0" w:rsidRPr="003D6583" w:rsidRDefault="009475C0" w:rsidP="009475C0">
      <w:pPr>
        <w:numPr>
          <w:ilvl w:val="0"/>
          <w:numId w:val="34"/>
        </w:numPr>
        <w:shd w:val="clear" w:color="auto" w:fill="FFFFFF"/>
        <w:jc w:val="both"/>
        <w:rPr>
          <w:b/>
          <w:bCs/>
          <w:i/>
        </w:rPr>
      </w:pPr>
      <w:r w:rsidRPr="003D6583">
        <w:rPr>
          <w:b/>
          <w:bCs/>
          <w:i/>
        </w:rPr>
        <w:t>Ответ</w:t>
      </w:r>
      <w:r w:rsidR="00213D5B" w:rsidRPr="003D6583">
        <w:rPr>
          <w:b/>
          <w:bCs/>
          <w:i/>
        </w:rPr>
        <w:t>ь</w:t>
      </w:r>
      <w:r w:rsidRPr="003D6583">
        <w:rPr>
          <w:b/>
          <w:bCs/>
          <w:i/>
        </w:rPr>
        <w:t>те на контрольные вопросы.</w:t>
      </w:r>
    </w:p>
    <w:p w:rsidR="00FC49C4" w:rsidRDefault="00FC49C4" w:rsidP="0095388E">
      <w:pPr>
        <w:shd w:val="clear" w:color="auto" w:fill="FFFFFF"/>
        <w:jc w:val="both"/>
        <w:rPr>
          <w:b/>
        </w:rPr>
      </w:pPr>
    </w:p>
    <w:p w:rsidR="00354F6F" w:rsidRDefault="00354F6F" w:rsidP="0095388E">
      <w:pPr>
        <w:shd w:val="clear" w:color="auto" w:fill="FFFFFF"/>
        <w:jc w:val="both"/>
        <w:rPr>
          <w:b/>
        </w:rPr>
      </w:pPr>
      <w:r w:rsidRPr="00976952">
        <w:rPr>
          <w:b/>
        </w:rPr>
        <w:t>Контрольные вопросы:</w:t>
      </w:r>
    </w:p>
    <w:p w:rsidR="00700A76" w:rsidRPr="00976952" w:rsidRDefault="00700A76" w:rsidP="0095388E">
      <w:pPr>
        <w:shd w:val="clear" w:color="auto" w:fill="FFFFFF"/>
        <w:jc w:val="both"/>
        <w:rPr>
          <w:b/>
        </w:rPr>
      </w:pPr>
    </w:p>
    <w:p w:rsidR="009475C0" w:rsidRPr="009475C0" w:rsidRDefault="009475C0" w:rsidP="00213D5B">
      <w:pPr>
        <w:pStyle w:val="a7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680" w:right="136"/>
        <w:rPr>
          <w:color w:val="222222"/>
          <w:szCs w:val="20"/>
        </w:rPr>
      </w:pPr>
      <w:r w:rsidRPr="009475C0">
        <w:rPr>
          <w:iCs/>
          <w:color w:val="222222"/>
          <w:szCs w:val="20"/>
        </w:rPr>
        <w:t>Какое назначение имеют плоскопараллельные концевые меры длины?</w:t>
      </w:r>
    </w:p>
    <w:p w:rsidR="009475C0" w:rsidRPr="009475C0" w:rsidRDefault="009475C0" w:rsidP="00213D5B">
      <w:pPr>
        <w:pStyle w:val="a7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680" w:right="136"/>
        <w:rPr>
          <w:color w:val="222222"/>
          <w:szCs w:val="20"/>
        </w:rPr>
      </w:pPr>
      <w:r w:rsidRPr="009475C0">
        <w:rPr>
          <w:iCs/>
          <w:color w:val="222222"/>
          <w:szCs w:val="20"/>
        </w:rPr>
        <w:t>Как формируются наборы плоскопараллельных концевых мер длины?</w:t>
      </w:r>
    </w:p>
    <w:p w:rsidR="009475C0" w:rsidRPr="009475C0" w:rsidRDefault="009475C0" w:rsidP="00213D5B">
      <w:pPr>
        <w:numPr>
          <w:ilvl w:val="0"/>
          <w:numId w:val="31"/>
        </w:numPr>
        <w:ind w:left="680"/>
        <w:jc w:val="both"/>
      </w:pPr>
      <w:r w:rsidRPr="009475C0">
        <w:t>На</w:t>
      </w:r>
      <w:r>
        <w:t xml:space="preserve">зовите типы </w:t>
      </w:r>
      <w:proofErr w:type="spellStart"/>
      <w:r>
        <w:t>штангенинструментов</w:t>
      </w:r>
      <w:proofErr w:type="spellEnd"/>
      <w:r>
        <w:t>?</w:t>
      </w:r>
    </w:p>
    <w:p w:rsidR="009475C0" w:rsidRPr="009475C0" w:rsidRDefault="009475C0" w:rsidP="00213D5B">
      <w:pPr>
        <w:pStyle w:val="a7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680" w:right="136"/>
        <w:rPr>
          <w:color w:val="222222"/>
          <w:szCs w:val="20"/>
        </w:rPr>
      </w:pPr>
      <w:r w:rsidRPr="009475C0">
        <w:rPr>
          <w:iCs/>
          <w:color w:val="222222"/>
          <w:szCs w:val="20"/>
        </w:rPr>
        <w:t>Опишите конструкцию штангенциркуля и его принцип работы.</w:t>
      </w:r>
    </w:p>
    <w:p w:rsidR="009475C0" w:rsidRPr="009475C0" w:rsidRDefault="009475C0" w:rsidP="00213D5B">
      <w:pPr>
        <w:pStyle w:val="a7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680" w:right="136"/>
        <w:rPr>
          <w:color w:val="222222"/>
          <w:szCs w:val="20"/>
        </w:rPr>
      </w:pPr>
      <w:r w:rsidRPr="009475C0">
        <w:rPr>
          <w:iCs/>
          <w:color w:val="222222"/>
          <w:szCs w:val="20"/>
        </w:rPr>
        <w:t>Что представляет собой шкала нониуса? Как определяется цена деления нониуса?</w:t>
      </w:r>
    </w:p>
    <w:p w:rsidR="00D92DCB" w:rsidRPr="009475C0" w:rsidRDefault="009475C0" w:rsidP="00213D5B">
      <w:pPr>
        <w:numPr>
          <w:ilvl w:val="0"/>
          <w:numId w:val="31"/>
        </w:numPr>
        <w:ind w:left="680"/>
        <w:jc w:val="both"/>
        <w:rPr>
          <w:b/>
        </w:rPr>
      </w:pPr>
      <w:r w:rsidRPr="009475C0">
        <w:t xml:space="preserve">Для чего служит </w:t>
      </w:r>
      <w:proofErr w:type="spellStart"/>
      <w:r w:rsidRPr="009475C0">
        <w:t>штангенглубиномер</w:t>
      </w:r>
      <w:proofErr w:type="spellEnd"/>
      <w:r w:rsidRPr="009475C0">
        <w:t>?</w:t>
      </w:r>
      <w:r>
        <w:t xml:space="preserve"> </w:t>
      </w:r>
      <w:r w:rsidRPr="009475C0">
        <w:t xml:space="preserve">Для чего служит </w:t>
      </w:r>
      <w:proofErr w:type="spellStart"/>
      <w:r w:rsidRPr="009475C0">
        <w:t>штангенрейсмас</w:t>
      </w:r>
      <w:proofErr w:type="spellEnd"/>
      <w:r w:rsidRPr="009475C0">
        <w:t>?</w:t>
      </w:r>
    </w:p>
    <w:p w:rsidR="00213D5B" w:rsidRPr="00213D5B" w:rsidRDefault="00213D5B" w:rsidP="00213D5B">
      <w:pPr>
        <w:pStyle w:val="a7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680" w:right="136"/>
        <w:rPr>
          <w:color w:val="222222"/>
          <w:szCs w:val="20"/>
        </w:rPr>
      </w:pPr>
      <w:r w:rsidRPr="00213D5B">
        <w:rPr>
          <w:iCs/>
          <w:color w:val="222222"/>
          <w:szCs w:val="20"/>
        </w:rPr>
        <w:t>Какие микрометрические инструменты Вы знаете?</w:t>
      </w:r>
    </w:p>
    <w:p w:rsidR="00213D5B" w:rsidRPr="00213D5B" w:rsidRDefault="00213D5B" w:rsidP="00213D5B">
      <w:pPr>
        <w:pStyle w:val="a7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680" w:right="136"/>
        <w:rPr>
          <w:color w:val="222222"/>
          <w:szCs w:val="20"/>
        </w:rPr>
      </w:pPr>
      <w:r w:rsidRPr="00213D5B">
        <w:rPr>
          <w:iCs/>
          <w:color w:val="222222"/>
          <w:szCs w:val="20"/>
        </w:rPr>
        <w:t>На чем основан принцип действия микрометрических инструментов?</w:t>
      </w:r>
    </w:p>
    <w:p w:rsidR="00213D5B" w:rsidRPr="00213D5B" w:rsidRDefault="00213D5B" w:rsidP="00213D5B">
      <w:pPr>
        <w:pStyle w:val="a7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680" w:right="136"/>
        <w:rPr>
          <w:color w:val="222222"/>
          <w:szCs w:val="20"/>
        </w:rPr>
      </w:pPr>
      <w:r w:rsidRPr="00213D5B">
        <w:rPr>
          <w:iCs/>
          <w:color w:val="222222"/>
          <w:szCs w:val="20"/>
        </w:rPr>
        <w:t>Из каких элементов состоит микрометр?</w:t>
      </w:r>
    </w:p>
    <w:p w:rsidR="00213D5B" w:rsidRPr="00213D5B" w:rsidRDefault="00213D5B" w:rsidP="00213D5B">
      <w:pPr>
        <w:pStyle w:val="a7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680" w:right="136"/>
        <w:rPr>
          <w:color w:val="222222"/>
          <w:szCs w:val="20"/>
        </w:rPr>
      </w:pPr>
      <w:r w:rsidRPr="00213D5B">
        <w:rPr>
          <w:iCs/>
          <w:color w:val="222222"/>
          <w:szCs w:val="20"/>
        </w:rPr>
        <w:t>Сколько шкал имеют микрометрические инструменты?</w:t>
      </w:r>
    </w:p>
    <w:p w:rsidR="00213D5B" w:rsidRPr="00213D5B" w:rsidRDefault="00213D5B" w:rsidP="00213D5B">
      <w:pPr>
        <w:pStyle w:val="a7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680" w:right="136"/>
        <w:rPr>
          <w:color w:val="222222"/>
          <w:szCs w:val="20"/>
        </w:rPr>
      </w:pPr>
      <w:r w:rsidRPr="00213D5B">
        <w:rPr>
          <w:iCs/>
          <w:color w:val="222222"/>
          <w:szCs w:val="20"/>
        </w:rPr>
        <w:t>Какую цену деления имеет микрометр?</w:t>
      </w:r>
    </w:p>
    <w:p w:rsidR="00213D5B" w:rsidRPr="00213D5B" w:rsidRDefault="00213D5B" w:rsidP="00213D5B">
      <w:pPr>
        <w:pStyle w:val="a7"/>
        <w:numPr>
          <w:ilvl w:val="0"/>
          <w:numId w:val="31"/>
        </w:numPr>
        <w:shd w:val="clear" w:color="auto" w:fill="FEFEFE"/>
        <w:autoSpaceDE w:val="0"/>
        <w:autoSpaceDN w:val="0"/>
        <w:adjustRightInd w:val="0"/>
        <w:spacing w:before="0" w:beforeAutospacing="0" w:after="0" w:afterAutospacing="0"/>
        <w:ind w:left="680" w:right="136"/>
        <w:rPr>
          <w:szCs w:val="28"/>
        </w:rPr>
      </w:pPr>
      <w:r w:rsidRPr="00213D5B">
        <w:rPr>
          <w:iCs/>
          <w:color w:val="222222"/>
          <w:szCs w:val="20"/>
        </w:rPr>
        <w:t xml:space="preserve">Какое назначение имеет трещотка микрометра? </w:t>
      </w:r>
    </w:p>
    <w:p w:rsidR="00213D5B" w:rsidRDefault="00213D5B" w:rsidP="00213D5B">
      <w:pPr>
        <w:pStyle w:val="a7"/>
        <w:numPr>
          <w:ilvl w:val="0"/>
          <w:numId w:val="31"/>
        </w:numPr>
        <w:shd w:val="clear" w:color="auto" w:fill="FEFEFE"/>
        <w:autoSpaceDE w:val="0"/>
        <w:autoSpaceDN w:val="0"/>
        <w:adjustRightInd w:val="0"/>
        <w:spacing w:before="0" w:beforeAutospacing="0" w:after="0" w:afterAutospacing="0"/>
        <w:ind w:left="680" w:right="136"/>
        <w:rPr>
          <w:szCs w:val="28"/>
        </w:rPr>
      </w:pPr>
      <w:r w:rsidRPr="00213D5B">
        <w:rPr>
          <w:szCs w:val="28"/>
        </w:rPr>
        <w:t>Конструкция индикаторов часового типа.</w:t>
      </w:r>
    </w:p>
    <w:p w:rsidR="00213D5B" w:rsidRDefault="00213D5B" w:rsidP="00213D5B">
      <w:pPr>
        <w:pStyle w:val="a7"/>
        <w:numPr>
          <w:ilvl w:val="0"/>
          <w:numId w:val="31"/>
        </w:numPr>
        <w:shd w:val="clear" w:color="auto" w:fill="FEFEFE"/>
        <w:autoSpaceDE w:val="0"/>
        <w:autoSpaceDN w:val="0"/>
        <w:adjustRightInd w:val="0"/>
        <w:spacing w:before="0" w:beforeAutospacing="0" w:after="0" w:afterAutospacing="0"/>
        <w:ind w:left="680" w:right="136"/>
        <w:rPr>
          <w:szCs w:val="28"/>
        </w:rPr>
      </w:pPr>
      <w:r>
        <w:rPr>
          <w:szCs w:val="28"/>
        </w:rPr>
        <w:t>Принцип действия индикатора часового типа.</w:t>
      </w:r>
    </w:p>
    <w:p w:rsidR="009475C0" w:rsidRDefault="009475C0" w:rsidP="00213D5B">
      <w:pPr>
        <w:pStyle w:val="a6"/>
        <w:autoSpaceDE w:val="0"/>
        <w:autoSpaceDN w:val="0"/>
        <w:adjustRightInd w:val="0"/>
        <w:ind w:left="720"/>
        <w:jc w:val="both"/>
        <w:rPr>
          <w:b/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1E3165" w:rsidRDefault="001E3165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1E3165" w:rsidRDefault="001E3165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1E3165" w:rsidRDefault="001E3165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1E3165" w:rsidRDefault="001E3165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Default="0050522E" w:rsidP="00213D5B">
      <w:pPr>
        <w:pStyle w:val="a6"/>
        <w:autoSpaceDE w:val="0"/>
        <w:autoSpaceDN w:val="0"/>
        <w:adjustRightInd w:val="0"/>
        <w:ind w:left="720"/>
        <w:jc w:val="both"/>
        <w:rPr>
          <w:sz w:val="20"/>
        </w:rPr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rPr>
          <w:b/>
          <w:bCs/>
        </w:rPr>
      </w:pPr>
      <w:r w:rsidRPr="0050522E">
        <w:rPr>
          <w:b/>
          <w:bCs/>
        </w:rPr>
        <w:lastRenderedPageBreak/>
        <w:t xml:space="preserve">Описание практической работы </w:t>
      </w:r>
      <w:r>
        <w:rPr>
          <w:b/>
          <w:bCs/>
        </w:rPr>
        <w:t>2</w:t>
      </w:r>
      <w:r w:rsidRPr="0050522E">
        <w:rPr>
          <w:b/>
          <w:bCs/>
        </w:rPr>
        <w:t>):</w:t>
      </w: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rPr>
          <w:b/>
          <w:bCs/>
        </w:rPr>
        <w:t>Теоретическая часть. </w:t>
      </w:r>
      <w:r w:rsidRPr="0050522E">
        <w:t>Измерение ч</w:t>
      </w:r>
      <w:r>
        <w:t>астоты вращения производят у вра</w:t>
      </w:r>
      <w:r w:rsidRPr="0050522E">
        <w:t>щающихся частей различных механизмов: валов, колес, шестеренок, режущего инструмента и пр.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rPr>
          <w:i/>
          <w:iCs/>
        </w:rPr>
        <w:t>Частота вращения </w:t>
      </w:r>
      <w:r w:rsidRPr="0050522E">
        <w:t>– это физическая величина, равная</w:t>
      </w:r>
      <w:r>
        <w:t xml:space="preserve"> числу полных обо</w:t>
      </w:r>
      <w:r w:rsidRPr="0050522E">
        <w:t>ротов за единицу времени. В системе СИ частота вращения измеряется в </w:t>
      </w:r>
      <w:r w:rsidRPr="0050522E">
        <w:rPr>
          <w:i/>
          <w:iCs/>
        </w:rPr>
        <w:t>с</w:t>
      </w:r>
      <w:r w:rsidRPr="0050522E">
        <w:rPr>
          <w:vertAlign w:val="superscript"/>
        </w:rPr>
        <w:t>-1</w:t>
      </w:r>
      <w:r w:rsidRPr="0050522E">
        <w:t>.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rPr>
          <w:i/>
          <w:iCs/>
        </w:rPr>
        <w:t>Угловая скорость – </w:t>
      </w:r>
      <w:r w:rsidRPr="0050522E">
        <w:t>физическая величина, характеризующая быстроту изменения угла поворота материальной точки относительно оси вращения. В системе СИ измеряется в </w:t>
      </w:r>
      <w:r w:rsidRPr="0050522E">
        <w:rPr>
          <w:i/>
          <w:iCs/>
        </w:rPr>
        <w:t>рад/с</w:t>
      </w:r>
      <w:r w:rsidRPr="0050522E">
        <w:t>. Единицы частоты вращения и угловой скорости взаимосвязаны: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center"/>
      </w:pPr>
      <w:r w:rsidRPr="0050522E">
        <w:t>1 мин</w:t>
      </w:r>
      <w:r w:rsidRPr="0050522E">
        <w:rPr>
          <w:vertAlign w:val="superscript"/>
        </w:rPr>
        <w:t>-1 </w:t>
      </w:r>
      <w:r w:rsidRPr="0050522E">
        <w:t>≈ 0,01667 с</w:t>
      </w:r>
      <w:r w:rsidRPr="0050522E">
        <w:rPr>
          <w:vertAlign w:val="superscript"/>
        </w:rPr>
        <w:t>-1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center"/>
      </w:pPr>
      <w:r w:rsidRPr="0050522E">
        <w:t>1 с</w:t>
      </w:r>
      <w:r w:rsidRPr="0050522E">
        <w:rPr>
          <w:vertAlign w:val="superscript"/>
        </w:rPr>
        <w:t>-1 </w:t>
      </w:r>
      <w:r w:rsidRPr="0050522E">
        <w:t>≈ 6,2832 рад/с (17)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center"/>
      </w:pPr>
      <w:r w:rsidRPr="0050522E">
        <w:t>1 мин</w:t>
      </w:r>
      <w:r w:rsidRPr="0050522E">
        <w:rPr>
          <w:vertAlign w:val="superscript"/>
        </w:rPr>
        <w:t>-1</w:t>
      </w:r>
      <w:r w:rsidRPr="0050522E">
        <w:t>≈ 0,1047 рад/</w:t>
      </w:r>
      <w:proofErr w:type="gramStart"/>
      <w:r w:rsidRPr="0050522E">
        <w:t>с</w:t>
      </w:r>
      <w:proofErr w:type="gramEnd"/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t>Зная скорость или частоту вращения колеса, можно определить линейную скорость точек на его ободе, м/</w:t>
      </w:r>
      <w:proofErr w:type="gramStart"/>
      <w:r w:rsidRPr="0050522E">
        <w:t>с</w:t>
      </w:r>
      <w:proofErr w:type="gramEnd"/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1078FE">
      <w:pPr>
        <w:pStyle w:val="a6"/>
        <w:autoSpaceDE w:val="0"/>
        <w:autoSpaceDN w:val="0"/>
        <w:adjustRightInd w:val="0"/>
        <w:ind w:left="0"/>
        <w:jc w:val="right"/>
      </w:pPr>
      <w:proofErr w:type="spellStart"/>
      <w:r w:rsidRPr="0050522E">
        <w:rPr>
          <w:i/>
          <w:iCs/>
        </w:rPr>
        <w:t>v</w:t>
      </w:r>
      <w:proofErr w:type="spellEnd"/>
      <w:r w:rsidRPr="0050522E">
        <w:rPr>
          <w:i/>
          <w:iCs/>
        </w:rPr>
        <w:t> = </w:t>
      </w:r>
      <w:r w:rsidRPr="0050522E">
        <w:t>ω</w:t>
      </w:r>
      <w:r>
        <w:t>*</w:t>
      </w:r>
      <w:r w:rsidRPr="0050522E">
        <w:rPr>
          <w:i/>
          <w:iCs/>
        </w:rPr>
        <w:t xml:space="preserve">R, </w:t>
      </w:r>
      <w:r w:rsidR="001078FE">
        <w:rPr>
          <w:i/>
          <w:iCs/>
        </w:rPr>
        <w:tab/>
      </w:r>
      <w:r w:rsidR="001078FE">
        <w:rPr>
          <w:i/>
          <w:iCs/>
        </w:rPr>
        <w:tab/>
      </w:r>
      <w:r w:rsidR="001078FE">
        <w:rPr>
          <w:i/>
          <w:iCs/>
        </w:rPr>
        <w:tab/>
      </w:r>
      <w:r w:rsidR="001078FE">
        <w:rPr>
          <w:i/>
          <w:iCs/>
        </w:rPr>
        <w:tab/>
      </w:r>
      <w:r w:rsidR="001078FE">
        <w:rPr>
          <w:i/>
          <w:iCs/>
        </w:rPr>
        <w:tab/>
      </w:r>
      <w:r w:rsidR="001078FE">
        <w:rPr>
          <w:i/>
          <w:iCs/>
        </w:rPr>
        <w:tab/>
      </w:r>
      <w:r>
        <w:rPr>
          <w:i/>
          <w:iCs/>
        </w:rPr>
        <w:t>(1)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t>где </w:t>
      </w:r>
      <w:proofErr w:type="spellStart"/>
      <w:r w:rsidRPr="0050522E">
        <w:t>ω</w:t>
      </w:r>
      <w:proofErr w:type="spellEnd"/>
      <w:r w:rsidRPr="0050522E">
        <w:t> – угловая скорость колеса, рад/с;</w:t>
      </w:r>
      <w:r>
        <w:t xml:space="preserve"> </w:t>
      </w:r>
      <w:r w:rsidRPr="0050522E">
        <w:rPr>
          <w:i/>
          <w:iCs/>
        </w:rPr>
        <w:t>R </w:t>
      </w:r>
      <w:r w:rsidRPr="0050522E">
        <w:t xml:space="preserve">– радиус колеса, </w:t>
      </w:r>
      <w:proofErr w:type="gramStart"/>
      <w:r w:rsidRPr="0050522E">
        <w:t>м</w:t>
      </w:r>
      <w:proofErr w:type="gramEnd"/>
      <w:r w:rsidRPr="0050522E">
        <w:t>.</w:t>
      </w: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>
        <w:t>Зависимость (1</w:t>
      </w:r>
      <w:r w:rsidRPr="0050522E">
        <w:t xml:space="preserve">), используется для определения скорости тела, движение которого обусловлено преобразованием вращательного движения </w:t>
      </w:r>
      <w:proofErr w:type="gramStart"/>
      <w:r w:rsidRPr="0050522E">
        <w:t>в</w:t>
      </w:r>
      <w:proofErr w:type="gramEnd"/>
      <w:r w:rsidRPr="0050522E">
        <w:t xml:space="preserve"> поступательное. В системе СИ линейная скорость измеряется в </w:t>
      </w:r>
      <w:r>
        <w:t xml:space="preserve"> </w:t>
      </w:r>
      <w:r w:rsidRPr="0050522E">
        <w:rPr>
          <w:i/>
          <w:iCs/>
        </w:rPr>
        <w:t>м/с</w:t>
      </w:r>
      <w:r w:rsidRPr="0050522E">
        <w:t>. Внесистемные единицы измерения, используемые на транспорте</w:t>
      </w:r>
      <w:r>
        <w:t xml:space="preserve"> </w:t>
      </w: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81280</wp:posOffset>
            </wp:positionV>
            <wp:extent cx="1964690" cy="2820670"/>
            <wp:effectExtent l="19050" t="0" r="0" b="0"/>
            <wp:wrapSquare wrapText="bothSides"/>
            <wp:docPr id="16" name="Рисунок 16" descr="hello_html_77758f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77758f6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t>1 м/с = 3,6 км/ч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t>1 узел ≈ 0,514 м/с (19).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jc w:val="center"/>
      </w:pPr>
      <w:r>
        <w:t>Рисунок 7 – Схема центробежно</w:t>
      </w:r>
      <w:r w:rsidRPr="0050522E">
        <w:t>го тахометра</w:t>
      </w:r>
    </w:p>
    <w:p w:rsidR="0050522E" w:rsidRPr="00FB377C" w:rsidRDefault="0050522E" w:rsidP="0050522E">
      <w:pPr>
        <w:pStyle w:val="a6"/>
        <w:autoSpaceDE w:val="0"/>
        <w:autoSpaceDN w:val="0"/>
        <w:adjustRightInd w:val="0"/>
        <w:ind w:left="0"/>
        <w:jc w:val="center"/>
        <w:rPr>
          <w:i/>
        </w:rPr>
      </w:pPr>
      <w:r w:rsidRPr="00FB377C">
        <w:rPr>
          <w:i/>
          <w:sz w:val="22"/>
        </w:rPr>
        <w:t>1 – муфта; 2 </w:t>
      </w:r>
      <w:r w:rsidRPr="00FB377C">
        <w:rPr>
          <w:i/>
          <w:sz w:val="22"/>
        </w:rPr>
        <w:sym w:font="Symbol" w:char="F02D"/>
      </w:r>
      <w:r w:rsidRPr="00FB377C">
        <w:rPr>
          <w:i/>
          <w:sz w:val="22"/>
        </w:rPr>
        <w:t xml:space="preserve"> пружина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t>Приборы для и</w:t>
      </w:r>
      <w:r>
        <w:t>змерения частоты вращения назы</w:t>
      </w:r>
      <w:r w:rsidRPr="0050522E">
        <w:t>вают </w:t>
      </w:r>
      <w:r w:rsidRPr="0050522E">
        <w:rPr>
          <w:i/>
          <w:iCs/>
        </w:rPr>
        <w:t>тахометрами. </w:t>
      </w:r>
      <w:r>
        <w:t>Различают несколько методов из</w:t>
      </w:r>
      <w:r w:rsidRPr="0050522E">
        <w:t>мерения частоты вращения.</w:t>
      </w: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rPr>
          <w:b/>
          <w:bCs/>
        </w:rPr>
        <w:t>Центробежный метод. </w:t>
      </w:r>
      <w:r>
        <w:t>Схема центробежного тахометра приведена на рисунке 7. Чувствительный эле</w:t>
      </w:r>
      <w:r w:rsidRPr="0050522E">
        <w:t xml:space="preserve">мент реагирует на центробежную силу, развиваемую неуравновешенными </w:t>
      </w:r>
      <w:r>
        <w:t>массами вращающегося вала. Гру</w:t>
      </w:r>
      <w:r w:rsidRPr="0050522E">
        <w:t>зики под действием ц</w:t>
      </w:r>
      <w:r>
        <w:t>ентробежных сил расходятся, пе</w:t>
      </w:r>
      <w:r w:rsidRPr="0050522E">
        <w:t>ремещая вдоль оси муфту </w:t>
      </w:r>
      <w:r w:rsidRPr="0050522E">
        <w:rPr>
          <w:i/>
          <w:iCs/>
        </w:rPr>
        <w:t>1 </w:t>
      </w:r>
      <w:r w:rsidRPr="0050522E">
        <w:t>и сжимая пружину </w:t>
      </w:r>
      <w:r w:rsidRPr="0050522E">
        <w:rPr>
          <w:i/>
          <w:iCs/>
        </w:rPr>
        <w:t>2</w:t>
      </w:r>
      <w:r>
        <w:t>. Изме</w:t>
      </w:r>
      <w:r w:rsidRPr="0050522E">
        <w:t>нение положения муфты регистрируется стрелкой.</w:t>
      </w: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rPr>
          <w:b/>
          <w:bCs/>
        </w:rPr>
        <w:t>Электрический метод определения частоты вращения.</w:t>
      </w:r>
      <w:r>
        <w:rPr>
          <w:b/>
          <w:bCs/>
        </w:rPr>
        <w:t xml:space="preserve"> </w:t>
      </w:r>
      <w:r w:rsidRPr="0050522E">
        <w:t>Метод основан на зависимости генерируемого напряжения от частоты вращения. Сгенерированный сигнал подаётся для непосредственного</w:t>
      </w:r>
      <w:r>
        <w:t xml:space="preserve"> отображения на специально про</w:t>
      </w:r>
      <w:r w:rsidRPr="0050522E">
        <w:t xml:space="preserve">градуированный вольтметр (тахометр), либо на </w:t>
      </w:r>
      <w:r w:rsidRPr="0050522E">
        <w:lastRenderedPageBreak/>
        <w:t>вход автоматических устройств, отслеживающих частоту вращения. Схема элек</w:t>
      </w:r>
      <w:r>
        <w:t>трического тахометра (тахогенератора) приведена на рисунке 8</w:t>
      </w:r>
      <w:r w:rsidRPr="0050522E">
        <w:t>.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center"/>
      </w:pPr>
      <w:r w:rsidRPr="0050522E">
        <w:rPr>
          <w:noProof/>
        </w:rPr>
        <w:drawing>
          <wp:inline distT="0" distB="0" distL="0" distR="0">
            <wp:extent cx="2406650" cy="1742440"/>
            <wp:effectExtent l="19050" t="0" r="0" b="0"/>
            <wp:docPr id="17" name="Рисунок 17" descr="hello_html_136d5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36d53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center"/>
      </w:pPr>
      <w:r>
        <w:t>Рисунок 8</w:t>
      </w:r>
      <w:r w:rsidRPr="0050522E">
        <w:t xml:space="preserve"> – Тахогенератор постоянного тока</w:t>
      </w:r>
    </w:p>
    <w:p w:rsidR="0050522E" w:rsidRPr="00FB377C" w:rsidRDefault="0050522E" w:rsidP="0050522E">
      <w:pPr>
        <w:pStyle w:val="a6"/>
        <w:autoSpaceDE w:val="0"/>
        <w:autoSpaceDN w:val="0"/>
        <w:adjustRightInd w:val="0"/>
        <w:ind w:left="0"/>
        <w:jc w:val="center"/>
        <w:rPr>
          <w:i/>
          <w:sz w:val="22"/>
        </w:rPr>
      </w:pPr>
      <w:r w:rsidRPr="00FB377C">
        <w:rPr>
          <w:i/>
          <w:iCs/>
          <w:sz w:val="22"/>
        </w:rPr>
        <w:t>1 </w:t>
      </w:r>
      <w:r w:rsidRPr="00FB377C">
        <w:rPr>
          <w:i/>
          <w:sz w:val="22"/>
        </w:rPr>
        <w:t>– постоянный магнит; </w:t>
      </w:r>
      <w:r w:rsidRPr="00FB377C">
        <w:rPr>
          <w:i/>
          <w:iCs/>
          <w:sz w:val="22"/>
        </w:rPr>
        <w:t>2 </w:t>
      </w:r>
      <w:r w:rsidRPr="00FB377C">
        <w:rPr>
          <w:i/>
          <w:sz w:val="22"/>
        </w:rPr>
        <w:t>– обмотка якоря; </w:t>
      </w:r>
    </w:p>
    <w:p w:rsidR="0050522E" w:rsidRPr="00FB377C" w:rsidRDefault="0050522E" w:rsidP="0050522E">
      <w:pPr>
        <w:pStyle w:val="a6"/>
        <w:autoSpaceDE w:val="0"/>
        <w:autoSpaceDN w:val="0"/>
        <w:adjustRightInd w:val="0"/>
        <w:ind w:left="0"/>
        <w:jc w:val="center"/>
        <w:rPr>
          <w:i/>
          <w:sz w:val="22"/>
        </w:rPr>
      </w:pPr>
      <w:r w:rsidRPr="00FB377C">
        <w:rPr>
          <w:i/>
          <w:iCs/>
          <w:sz w:val="22"/>
        </w:rPr>
        <w:t>3 </w:t>
      </w:r>
      <w:r w:rsidRPr="00FB377C">
        <w:rPr>
          <w:i/>
          <w:sz w:val="22"/>
        </w:rPr>
        <w:t xml:space="preserve">– коллектор </w:t>
      </w:r>
      <w:proofErr w:type="gramStart"/>
      <w:r w:rsidRPr="00FB377C">
        <w:rPr>
          <w:i/>
          <w:sz w:val="22"/>
        </w:rPr>
        <w:t>с</w:t>
      </w:r>
      <w:proofErr w:type="gramEnd"/>
      <w:r w:rsidRPr="00FB377C">
        <w:rPr>
          <w:i/>
          <w:sz w:val="22"/>
        </w:rPr>
        <w:t xml:space="preserve"> щетками; </w:t>
      </w:r>
      <w:r w:rsidRPr="00FB377C">
        <w:rPr>
          <w:i/>
          <w:iCs/>
          <w:sz w:val="22"/>
        </w:rPr>
        <w:t>ОУ </w:t>
      </w:r>
      <w:r w:rsidRPr="00FB377C">
        <w:rPr>
          <w:i/>
          <w:sz w:val="22"/>
        </w:rPr>
        <w:t>– отсчетное устройство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rPr>
          <w:b/>
          <w:bCs/>
        </w:rPr>
        <w:t>Стробоскопический метод определения частоты вращения.</w:t>
      </w:r>
      <w:r>
        <w:rPr>
          <w:b/>
          <w:bCs/>
        </w:rPr>
        <w:t xml:space="preserve"> </w:t>
      </w:r>
      <w:r w:rsidRPr="0050522E">
        <w:t>Метод используется в лабораторных исследованиях, а так же при создании образцовых средств измерений. Схема стробоскопического тахометра приведена на рисунке</w:t>
      </w:r>
      <w:r>
        <w:t xml:space="preserve"> 9</w:t>
      </w:r>
      <w:r w:rsidRPr="0050522E">
        <w:t>. Если отметку </w:t>
      </w:r>
      <w:r w:rsidRPr="0050522E">
        <w:rPr>
          <w:i/>
          <w:iCs/>
        </w:rPr>
        <w:t>4 </w:t>
      </w:r>
      <w:r w:rsidRPr="0050522E">
        <w:t>на вращающемся валу </w:t>
      </w:r>
      <w:r w:rsidRPr="0050522E">
        <w:rPr>
          <w:i/>
          <w:iCs/>
        </w:rPr>
        <w:t>1 </w:t>
      </w:r>
      <w:r>
        <w:t>освещать вспышками света от ис</w:t>
      </w:r>
      <w:r w:rsidRPr="0050522E">
        <w:t>точника </w:t>
      </w:r>
      <w:r w:rsidRPr="0050522E">
        <w:rPr>
          <w:i/>
          <w:iCs/>
        </w:rPr>
        <w:t>2</w:t>
      </w:r>
      <w:r w:rsidRPr="0050522E">
        <w:t xml:space="preserve">, то при совпадении числа вспышек с частотой вращения отметка </w:t>
      </w:r>
      <w:proofErr w:type="spellStart"/>
      <w:r w:rsidRPr="0050522E">
        <w:t>б</w:t>
      </w:r>
      <w:proofErr w:type="gramStart"/>
      <w:r w:rsidRPr="0050522E">
        <w:t>у</w:t>
      </w:r>
      <w:proofErr w:type="spellEnd"/>
      <w:r w:rsidRPr="0050522E">
        <w:t>-</w:t>
      </w:r>
      <w:proofErr w:type="gramEnd"/>
      <w:r w:rsidRPr="0050522E">
        <w:t xml:space="preserve"> дет казаться неподвижной. Подбирая частоту вспышки посредством устройства регулировки вспышки </w:t>
      </w:r>
      <w:r w:rsidRPr="0050522E">
        <w:rPr>
          <w:i/>
          <w:iCs/>
        </w:rPr>
        <w:t>УРВ</w:t>
      </w:r>
      <w:r w:rsidRPr="0050522E">
        <w:t>, можно остановить отметку и определить частоту вращения вала.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center"/>
      </w:pPr>
      <w:r w:rsidRPr="0050522E">
        <w:rPr>
          <w:noProof/>
        </w:rPr>
        <w:drawing>
          <wp:inline distT="0" distB="0" distL="0" distR="0">
            <wp:extent cx="2501900" cy="1561465"/>
            <wp:effectExtent l="19050" t="0" r="0" b="0"/>
            <wp:docPr id="18" name="Рисунок 18" descr="hello_html_m3cf98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cf9843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2E" w:rsidRDefault="0050522E" w:rsidP="0050522E">
      <w:pPr>
        <w:pStyle w:val="a6"/>
        <w:jc w:val="center"/>
      </w:pPr>
    </w:p>
    <w:p w:rsidR="0050522E" w:rsidRPr="0050522E" w:rsidRDefault="0050522E" w:rsidP="0050522E">
      <w:pPr>
        <w:pStyle w:val="a6"/>
        <w:jc w:val="center"/>
      </w:pPr>
      <w:r w:rsidRPr="0050522E">
        <w:t xml:space="preserve">Рисунок </w:t>
      </w:r>
      <w:r w:rsidR="001078FE">
        <w:t>9</w:t>
      </w:r>
      <w:r w:rsidRPr="0050522E">
        <w:t xml:space="preserve"> – Схема стробоскопического тахометра</w:t>
      </w:r>
    </w:p>
    <w:p w:rsidR="0050522E" w:rsidRPr="00FB377C" w:rsidRDefault="0050522E" w:rsidP="0050522E">
      <w:pPr>
        <w:pStyle w:val="a6"/>
        <w:autoSpaceDE w:val="0"/>
        <w:autoSpaceDN w:val="0"/>
        <w:adjustRightInd w:val="0"/>
        <w:ind w:left="0"/>
        <w:jc w:val="center"/>
        <w:rPr>
          <w:i/>
          <w:sz w:val="22"/>
        </w:rPr>
      </w:pPr>
      <w:r w:rsidRPr="00FB377C">
        <w:rPr>
          <w:i/>
          <w:iCs/>
          <w:sz w:val="22"/>
        </w:rPr>
        <w:t>1 </w:t>
      </w:r>
      <w:r w:rsidRPr="00FB377C">
        <w:rPr>
          <w:i/>
          <w:sz w:val="22"/>
        </w:rPr>
        <w:t>– вращающийся вал; </w:t>
      </w:r>
      <w:r w:rsidRPr="00FB377C">
        <w:rPr>
          <w:i/>
          <w:iCs/>
          <w:sz w:val="22"/>
        </w:rPr>
        <w:t>2 </w:t>
      </w:r>
      <w:r w:rsidRPr="00FB377C">
        <w:rPr>
          <w:i/>
          <w:sz w:val="22"/>
        </w:rPr>
        <w:t>– источник света; </w:t>
      </w:r>
      <w:r w:rsidRPr="00FB377C">
        <w:rPr>
          <w:i/>
          <w:iCs/>
          <w:sz w:val="22"/>
        </w:rPr>
        <w:t>3 </w:t>
      </w:r>
      <w:r w:rsidRPr="00FB377C">
        <w:rPr>
          <w:i/>
          <w:sz w:val="22"/>
        </w:rPr>
        <w:t>– глаз оператора; </w:t>
      </w:r>
    </w:p>
    <w:p w:rsidR="0050522E" w:rsidRPr="00FB377C" w:rsidRDefault="0050522E" w:rsidP="0050522E">
      <w:pPr>
        <w:pStyle w:val="a6"/>
        <w:autoSpaceDE w:val="0"/>
        <w:autoSpaceDN w:val="0"/>
        <w:adjustRightInd w:val="0"/>
        <w:ind w:left="0"/>
        <w:jc w:val="center"/>
        <w:rPr>
          <w:i/>
          <w:sz w:val="22"/>
        </w:rPr>
      </w:pPr>
      <w:r w:rsidRPr="00FB377C">
        <w:rPr>
          <w:i/>
          <w:iCs/>
          <w:sz w:val="22"/>
        </w:rPr>
        <w:t>4 </w:t>
      </w:r>
      <w:r w:rsidRPr="00FB377C">
        <w:rPr>
          <w:i/>
          <w:sz w:val="22"/>
        </w:rPr>
        <w:t xml:space="preserve">– отметка; </w:t>
      </w:r>
      <w:r w:rsidRPr="00FB377C">
        <w:rPr>
          <w:i/>
          <w:iCs/>
          <w:sz w:val="22"/>
        </w:rPr>
        <w:t>УРВ </w:t>
      </w:r>
      <w:r w:rsidRPr="00FB377C">
        <w:rPr>
          <w:i/>
          <w:sz w:val="22"/>
        </w:rPr>
        <w:t>– устройство регулировки вспышки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  <w:r w:rsidRPr="0050522E">
        <w:rPr>
          <w:b/>
          <w:bCs/>
        </w:rPr>
        <w:t>Цифровые тахометры. </w:t>
      </w:r>
      <w:r w:rsidRPr="0050522E">
        <w:t>Аналого-цифро</w:t>
      </w:r>
      <w:r>
        <w:t>вой преобразователь частоты мо</w:t>
      </w:r>
      <w:r w:rsidRPr="0050522E">
        <w:t xml:space="preserve">жет иметь различную конструкцию. На объекте измерения закрепляют диск с отверстиями. При вращении объекта световой поток, проходящий через диск, прерывается и попадает на </w:t>
      </w:r>
      <w:proofErr w:type="gramStart"/>
      <w:r w:rsidRPr="0050522E">
        <w:t>фотоэлемент</w:t>
      </w:r>
      <w:proofErr w:type="gramEnd"/>
      <w:r w:rsidRPr="0050522E">
        <w:t xml:space="preserve"> на котором генерируются импульсы ЭДС, кратные частоте вращения. Сформирова</w:t>
      </w:r>
      <w:r>
        <w:t>нный сигнал усиливается и пода</w:t>
      </w:r>
      <w:r w:rsidRPr="0050522E">
        <w:t>ется на цифровой индикатор. На объект изме</w:t>
      </w:r>
      <w:r>
        <w:t>рения может наклеиваться свето</w:t>
      </w:r>
      <w:r w:rsidRPr="0050522E">
        <w:t>отражающая наклейка. Луч света от прибора о</w:t>
      </w:r>
      <w:r>
        <w:t>тражается от наклейки и попада</w:t>
      </w:r>
      <w:r w:rsidRPr="0050522E">
        <w:t>ет на фотоэлемент. Время между импульсами ЭДС равняется времени одного оборота.</w:t>
      </w: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50522E" w:rsidRDefault="0050522E" w:rsidP="0050522E">
      <w:pPr>
        <w:pStyle w:val="a6"/>
        <w:autoSpaceDE w:val="0"/>
        <w:autoSpaceDN w:val="0"/>
        <w:adjustRightInd w:val="0"/>
        <w:ind w:left="0"/>
        <w:jc w:val="both"/>
        <w:rPr>
          <w:b/>
        </w:rPr>
      </w:pPr>
      <w:r w:rsidRPr="0050522E">
        <w:rPr>
          <w:b/>
        </w:rPr>
        <w:t>Задание.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  <w:rPr>
          <w:b/>
        </w:rPr>
      </w:pPr>
    </w:p>
    <w:p w:rsidR="001E3165" w:rsidRPr="003D6583" w:rsidRDefault="0050522E" w:rsidP="0050522E">
      <w:pPr>
        <w:pStyle w:val="a6"/>
        <w:numPr>
          <w:ilvl w:val="0"/>
          <w:numId w:val="38"/>
        </w:numPr>
        <w:autoSpaceDE w:val="0"/>
        <w:autoSpaceDN w:val="0"/>
        <w:adjustRightInd w:val="0"/>
        <w:rPr>
          <w:bCs/>
          <w:i/>
        </w:rPr>
      </w:pPr>
      <w:r w:rsidRPr="003D6583">
        <w:rPr>
          <w:i/>
        </w:rPr>
        <w:t xml:space="preserve">Изучите принцип действия и устройство </w:t>
      </w:r>
      <w:proofErr w:type="spellStart"/>
      <w:r w:rsidRPr="003D6583">
        <w:rPr>
          <w:i/>
        </w:rPr>
        <w:t>центробежноготахометра</w:t>
      </w:r>
      <w:proofErr w:type="spellEnd"/>
      <w:r w:rsidRPr="003D6583">
        <w:rPr>
          <w:i/>
        </w:rPr>
        <w:t xml:space="preserve">. </w:t>
      </w:r>
    </w:p>
    <w:p w:rsidR="001E3165" w:rsidRPr="003D6583" w:rsidRDefault="0050522E" w:rsidP="0050522E">
      <w:pPr>
        <w:pStyle w:val="a6"/>
        <w:numPr>
          <w:ilvl w:val="0"/>
          <w:numId w:val="38"/>
        </w:numPr>
        <w:autoSpaceDE w:val="0"/>
        <w:autoSpaceDN w:val="0"/>
        <w:adjustRightInd w:val="0"/>
        <w:rPr>
          <w:bCs/>
          <w:i/>
        </w:rPr>
      </w:pPr>
      <w:r w:rsidRPr="003D6583">
        <w:rPr>
          <w:i/>
        </w:rPr>
        <w:t xml:space="preserve">Изучите принцип действия и устройство </w:t>
      </w:r>
      <w:proofErr w:type="spellStart"/>
      <w:r w:rsidRPr="003D6583">
        <w:rPr>
          <w:i/>
        </w:rPr>
        <w:t>электрическоготахометра</w:t>
      </w:r>
      <w:proofErr w:type="spellEnd"/>
      <w:r w:rsidRPr="003D6583">
        <w:rPr>
          <w:i/>
        </w:rPr>
        <w:t xml:space="preserve">. </w:t>
      </w:r>
    </w:p>
    <w:p w:rsidR="001E3165" w:rsidRPr="003D6583" w:rsidRDefault="0050522E" w:rsidP="0050522E">
      <w:pPr>
        <w:pStyle w:val="a6"/>
        <w:numPr>
          <w:ilvl w:val="0"/>
          <w:numId w:val="38"/>
        </w:numPr>
        <w:autoSpaceDE w:val="0"/>
        <w:autoSpaceDN w:val="0"/>
        <w:adjustRightInd w:val="0"/>
        <w:rPr>
          <w:bCs/>
          <w:i/>
        </w:rPr>
      </w:pPr>
      <w:r w:rsidRPr="003D6583">
        <w:rPr>
          <w:i/>
        </w:rPr>
        <w:t xml:space="preserve">Изучите принцип действия и устройство стробоскопического тахометра. </w:t>
      </w:r>
    </w:p>
    <w:p w:rsidR="0050522E" w:rsidRPr="003D6583" w:rsidRDefault="0050522E" w:rsidP="0050522E">
      <w:pPr>
        <w:pStyle w:val="a6"/>
        <w:numPr>
          <w:ilvl w:val="0"/>
          <w:numId w:val="38"/>
        </w:numPr>
        <w:autoSpaceDE w:val="0"/>
        <w:autoSpaceDN w:val="0"/>
        <w:adjustRightInd w:val="0"/>
        <w:jc w:val="both"/>
        <w:rPr>
          <w:bCs/>
          <w:i/>
        </w:rPr>
      </w:pPr>
      <w:r w:rsidRPr="003D6583">
        <w:rPr>
          <w:i/>
        </w:rPr>
        <w:t xml:space="preserve">Изучите принцип действия и устройство цифрового тахометра. </w:t>
      </w:r>
    </w:p>
    <w:p w:rsidR="001E3165" w:rsidRPr="003D6583" w:rsidRDefault="0050522E" w:rsidP="001E3165">
      <w:pPr>
        <w:pStyle w:val="a6"/>
        <w:numPr>
          <w:ilvl w:val="0"/>
          <w:numId w:val="38"/>
        </w:numPr>
        <w:autoSpaceDE w:val="0"/>
        <w:autoSpaceDN w:val="0"/>
        <w:adjustRightInd w:val="0"/>
        <w:rPr>
          <w:b/>
          <w:bCs/>
          <w:i/>
        </w:rPr>
      </w:pPr>
      <w:r w:rsidRPr="003D6583">
        <w:rPr>
          <w:b/>
          <w:i/>
        </w:rPr>
        <w:t xml:space="preserve">Сделайте </w:t>
      </w:r>
      <w:r w:rsidR="001E3165" w:rsidRPr="003D6583">
        <w:rPr>
          <w:b/>
          <w:bCs/>
          <w:i/>
        </w:rPr>
        <w:t>эскиз приборов и краткое описание приборов.</w:t>
      </w:r>
    </w:p>
    <w:p w:rsidR="0050522E" w:rsidRPr="003D6583" w:rsidRDefault="001E3165" w:rsidP="0050522E">
      <w:pPr>
        <w:pStyle w:val="a6"/>
        <w:numPr>
          <w:ilvl w:val="0"/>
          <w:numId w:val="38"/>
        </w:numPr>
        <w:autoSpaceDE w:val="0"/>
        <w:autoSpaceDN w:val="0"/>
        <w:adjustRightInd w:val="0"/>
        <w:jc w:val="both"/>
        <w:rPr>
          <w:b/>
          <w:i/>
        </w:rPr>
      </w:pPr>
      <w:r w:rsidRPr="003D6583">
        <w:rPr>
          <w:b/>
          <w:i/>
        </w:rPr>
        <w:t>Ответьте на контрольные вопросы.</w:t>
      </w:r>
    </w:p>
    <w:p w:rsidR="001E3165" w:rsidRDefault="001E3165" w:rsidP="001E3165">
      <w:pPr>
        <w:pStyle w:val="a6"/>
        <w:autoSpaceDE w:val="0"/>
        <w:autoSpaceDN w:val="0"/>
        <w:adjustRightInd w:val="0"/>
        <w:ind w:left="720"/>
        <w:jc w:val="both"/>
      </w:pPr>
    </w:p>
    <w:p w:rsidR="00FB377C" w:rsidRDefault="00FB377C" w:rsidP="001E3165">
      <w:pPr>
        <w:pStyle w:val="a6"/>
        <w:autoSpaceDE w:val="0"/>
        <w:autoSpaceDN w:val="0"/>
        <w:adjustRightInd w:val="0"/>
        <w:ind w:left="0"/>
        <w:rPr>
          <w:b/>
        </w:rPr>
      </w:pPr>
    </w:p>
    <w:p w:rsidR="001E3165" w:rsidRPr="001E3165" w:rsidRDefault="001E3165" w:rsidP="001E3165">
      <w:pPr>
        <w:pStyle w:val="a6"/>
        <w:autoSpaceDE w:val="0"/>
        <w:autoSpaceDN w:val="0"/>
        <w:adjustRightInd w:val="0"/>
        <w:ind w:left="0"/>
        <w:rPr>
          <w:b/>
        </w:rPr>
      </w:pPr>
      <w:r w:rsidRPr="001E3165">
        <w:rPr>
          <w:b/>
        </w:rPr>
        <w:lastRenderedPageBreak/>
        <w:t>Контрольные вопросы:</w:t>
      </w:r>
    </w:p>
    <w:p w:rsidR="001E3165" w:rsidRPr="0050522E" w:rsidRDefault="001E3165" w:rsidP="001E3165">
      <w:pPr>
        <w:pStyle w:val="a6"/>
        <w:autoSpaceDE w:val="0"/>
        <w:autoSpaceDN w:val="0"/>
        <w:adjustRightInd w:val="0"/>
        <w:ind w:left="0"/>
        <w:jc w:val="both"/>
      </w:pPr>
    </w:p>
    <w:p w:rsidR="001E3165" w:rsidRPr="001E3165" w:rsidRDefault="001E3165" w:rsidP="001E3165">
      <w:pPr>
        <w:pStyle w:val="a6"/>
        <w:numPr>
          <w:ilvl w:val="0"/>
          <w:numId w:val="39"/>
        </w:numPr>
        <w:autoSpaceDE w:val="0"/>
        <w:autoSpaceDN w:val="0"/>
        <w:adjustRightInd w:val="0"/>
        <w:jc w:val="both"/>
      </w:pPr>
      <w:r w:rsidRPr="001E3165">
        <w:t>Два поезда имеют скорость 15 м/с и 1</w:t>
      </w:r>
      <w:r>
        <w:t>00 км/ч, какой из поездов быст</w:t>
      </w:r>
      <w:r w:rsidRPr="001E3165">
        <w:t>рее?</w:t>
      </w:r>
    </w:p>
    <w:p w:rsidR="001E3165" w:rsidRPr="001E3165" w:rsidRDefault="001E3165" w:rsidP="001E3165">
      <w:pPr>
        <w:pStyle w:val="a6"/>
        <w:numPr>
          <w:ilvl w:val="0"/>
          <w:numId w:val="39"/>
        </w:numPr>
        <w:autoSpaceDE w:val="0"/>
        <w:autoSpaceDN w:val="0"/>
        <w:adjustRightInd w:val="0"/>
        <w:jc w:val="both"/>
      </w:pPr>
      <w:r w:rsidRPr="001E3165">
        <w:t>Три колеса вращаются с разными угловыми скоростями (частотами вращения) 600 мин</w:t>
      </w:r>
      <w:r w:rsidRPr="001E3165">
        <w:rPr>
          <w:vertAlign w:val="superscript"/>
        </w:rPr>
        <w:t>-1</w:t>
      </w:r>
      <w:r w:rsidRPr="001E3165">
        <w:t xml:space="preserve">; </w:t>
      </w:r>
      <w:r>
        <w:t xml:space="preserve">     </w:t>
      </w:r>
      <w:r w:rsidRPr="001E3165">
        <w:t>20 рад/</w:t>
      </w:r>
      <w:proofErr w:type="gramStart"/>
      <w:r w:rsidRPr="001E3165">
        <w:t>с</w:t>
      </w:r>
      <w:proofErr w:type="gramEnd"/>
      <w:r w:rsidRPr="001E3165">
        <w:t xml:space="preserve"> и 5 с</w:t>
      </w:r>
      <w:r w:rsidRPr="001E3165">
        <w:rPr>
          <w:vertAlign w:val="superscript"/>
        </w:rPr>
        <w:t>-1</w:t>
      </w:r>
      <w:r w:rsidRPr="001E3165">
        <w:t>.</w:t>
      </w:r>
      <w:r>
        <w:t> Какое из колес вращается быст</w:t>
      </w:r>
      <w:r w:rsidRPr="001E3165">
        <w:t>рее?</w:t>
      </w:r>
    </w:p>
    <w:p w:rsidR="001E3165" w:rsidRPr="001E3165" w:rsidRDefault="001E3165" w:rsidP="001E3165">
      <w:pPr>
        <w:pStyle w:val="a6"/>
        <w:numPr>
          <w:ilvl w:val="0"/>
          <w:numId w:val="39"/>
        </w:numPr>
        <w:autoSpaceDE w:val="0"/>
        <w:autoSpaceDN w:val="0"/>
        <w:adjustRightInd w:val="0"/>
        <w:jc w:val="both"/>
      </w:pPr>
      <w:r w:rsidRPr="001E3165">
        <w:t>Частота вращения измеряется цифровым тахометром. За один оборот в приборе формируется один импульс</w:t>
      </w:r>
      <w:r>
        <w:t xml:space="preserve"> ЭДС. Чему равна частота враще</w:t>
      </w:r>
      <w:r w:rsidRPr="001E3165">
        <w:t>ния, если время между импульсами составляет 0,1</w:t>
      </w:r>
      <w:proofErr w:type="gramStart"/>
      <w:r w:rsidRPr="001E3165">
        <w:t>с</w:t>
      </w:r>
      <w:proofErr w:type="gramEnd"/>
      <w:r w:rsidRPr="001E3165">
        <w:t>?</w:t>
      </w:r>
    </w:p>
    <w:p w:rsidR="0050522E" w:rsidRPr="0050522E" w:rsidRDefault="0050522E" w:rsidP="0050522E">
      <w:pPr>
        <w:pStyle w:val="a6"/>
        <w:autoSpaceDE w:val="0"/>
        <w:autoSpaceDN w:val="0"/>
        <w:adjustRightInd w:val="0"/>
        <w:ind w:left="0"/>
        <w:jc w:val="both"/>
      </w:pPr>
    </w:p>
    <w:p w:rsidR="001078FE" w:rsidRDefault="001078FE" w:rsidP="001E3165">
      <w:pPr>
        <w:pStyle w:val="a6"/>
        <w:autoSpaceDE w:val="0"/>
        <w:autoSpaceDN w:val="0"/>
        <w:adjustRightInd w:val="0"/>
        <w:ind w:left="0"/>
        <w:rPr>
          <w:b/>
          <w:bCs/>
        </w:rPr>
      </w:pPr>
    </w:p>
    <w:p w:rsidR="001078FE" w:rsidRDefault="001078FE" w:rsidP="001E3165">
      <w:pPr>
        <w:pStyle w:val="a6"/>
        <w:autoSpaceDE w:val="0"/>
        <w:autoSpaceDN w:val="0"/>
        <w:adjustRightInd w:val="0"/>
        <w:ind w:left="0"/>
        <w:rPr>
          <w:b/>
          <w:bCs/>
        </w:rPr>
      </w:pPr>
    </w:p>
    <w:p w:rsidR="001078FE" w:rsidRDefault="001078FE" w:rsidP="001E3165">
      <w:pPr>
        <w:pStyle w:val="a6"/>
        <w:autoSpaceDE w:val="0"/>
        <w:autoSpaceDN w:val="0"/>
        <w:adjustRightInd w:val="0"/>
        <w:ind w:left="0"/>
        <w:rPr>
          <w:b/>
          <w:bCs/>
        </w:rPr>
      </w:pPr>
    </w:p>
    <w:p w:rsidR="00E20D22" w:rsidRDefault="00E20D22" w:rsidP="001E3165">
      <w:pPr>
        <w:pStyle w:val="a6"/>
        <w:autoSpaceDE w:val="0"/>
        <w:autoSpaceDN w:val="0"/>
        <w:adjustRightInd w:val="0"/>
        <w:ind w:left="0"/>
        <w:rPr>
          <w:b/>
          <w:bCs/>
        </w:rPr>
      </w:pPr>
    </w:p>
    <w:p w:rsidR="001E3165" w:rsidRPr="0050522E" w:rsidRDefault="001E3165" w:rsidP="001E3165">
      <w:pPr>
        <w:pStyle w:val="a6"/>
        <w:autoSpaceDE w:val="0"/>
        <w:autoSpaceDN w:val="0"/>
        <w:adjustRightInd w:val="0"/>
        <w:ind w:left="0"/>
        <w:rPr>
          <w:b/>
          <w:bCs/>
        </w:rPr>
      </w:pPr>
      <w:r w:rsidRPr="0050522E">
        <w:rPr>
          <w:b/>
          <w:bCs/>
        </w:rPr>
        <w:t xml:space="preserve">Описание практической работы </w:t>
      </w:r>
      <w:r>
        <w:rPr>
          <w:b/>
          <w:bCs/>
        </w:rPr>
        <w:t>3</w:t>
      </w:r>
      <w:r w:rsidRPr="0050522E">
        <w:rPr>
          <w:b/>
          <w:bCs/>
        </w:rPr>
        <w:t>):</w:t>
      </w:r>
    </w:p>
    <w:p w:rsidR="00F82F72" w:rsidRDefault="00F82F72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rPr>
          <w:b/>
          <w:bCs/>
        </w:rPr>
        <w:t>Теоретическая часть. </w:t>
      </w:r>
      <w:r w:rsidRPr="00F82F72">
        <w:t>Измерение расхода и количества вещества производят для учета топлива, газообразных и жидких грузов, контроля технологических процессов окраски вагонов и локомотивов и пр.</w:t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>Расходом вещества в единицу времени называется количество вещества, проходящее через данное сечение канала. Различают объемный расход, кг/</w:t>
      </w:r>
      <w:proofErr w:type="gramStart"/>
      <w:r w:rsidRPr="00F82F72">
        <w:t>с</w:t>
      </w:r>
      <w:proofErr w:type="gramEnd"/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493D39">
      <w:pPr>
        <w:pStyle w:val="a6"/>
        <w:autoSpaceDE w:val="0"/>
        <w:autoSpaceDN w:val="0"/>
        <w:adjustRightInd w:val="0"/>
        <w:ind w:left="0"/>
        <w:jc w:val="right"/>
      </w:pPr>
      <w:proofErr w:type="spellStart"/>
      <w:r w:rsidRPr="00F82F72">
        <w:rPr>
          <w:i/>
          <w:iCs/>
        </w:rPr>
        <w:t>Q</w:t>
      </w:r>
      <w:r w:rsidRPr="00F82F72">
        <w:rPr>
          <w:i/>
          <w:iCs/>
          <w:vertAlign w:val="subscript"/>
        </w:rPr>
        <w:t>t</w:t>
      </w:r>
      <w:proofErr w:type="spellEnd"/>
      <w:r w:rsidRPr="00F82F72">
        <w:rPr>
          <w:i/>
          <w:iCs/>
          <w:vertAlign w:val="subscript"/>
        </w:rPr>
        <w:t> </w:t>
      </w:r>
      <w:r w:rsidRPr="00F82F72">
        <w:rPr>
          <w:i/>
          <w:iCs/>
        </w:rPr>
        <w:t xml:space="preserve">= ΔQ/Δt </w:t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t>(1</w:t>
      </w:r>
      <w:r w:rsidRPr="00F82F72">
        <w:t>)</w:t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>Массовый расход, м</w:t>
      </w:r>
      <w:r w:rsidRPr="00F82F72">
        <w:rPr>
          <w:vertAlign w:val="superscript"/>
        </w:rPr>
        <w:t>3</w:t>
      </w:r>
      <w:r w:rsidRPr="00F82F72">
        <w:t>/</w:t>
      </w:r>
      <w:proofErr w:type="gramStart"/>
      <w:r w:rsidRPr="00F82F72">
        <w:t>с</w:t>
      </w:r>
      <w:proofErr w:type="gramEnd"/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493D39">
      <w:pPr>
        <w:pStyle w:val="a6"/>
        <w:autoSpaceDE w:val="0"/>
        <w:autoSpaceDN w:val="0"/>
        <w:adjustRightInd w:val="0"/>
        <w:ind w:left="0"/>
        <w:jc w:val="right"/>
      </w:pPr>
      <w:proofErr w:type="spellStart"/>
      <w:r w:rsidRPr="00F82F72">
        <w:rPr>
          <w:i/>
          <w:iCs/>
        </w:rPr>
        <w:t>G</w:t>
      </w:r>
      <w:r w:rsidRPr="00F82F72">
        <w:rPr>
          <w:i/>
          <w:iCs/>
          <w:vertAlign w:val="subscript"/>
        </w:rPr>
        <w:t>t</w:t>
      </w:r>
      <w:proofErr w:type="spellEnd"/>
      <w:r w:rsidRPr="00F82F72">
        <w:rPr>
          <w:i/>
          <w:iCs/>
          <w:vertAlign w:val="subscript"/>
        </w:rPr>
        <w:t> </w:t>
      </w:r>
      <w:r w:rsidRPr="00F82F72">
        <w:rPr>
          <w:i/>
          <w:iCs/>
        </w:rPr>
        <w:t xml:space="preserve">= ΔG/Δt, </w:t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t>(2</w:t>
      </w:r>
      <w:r w:rsidRPr="00F82F72">
        <w:t>)</w:t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>где </w:t>
      </w:r>
      <w:r w:rsidRPr="00F82F72">
        <w:rPr>
          <w:i/>
          <w:iCs/>
        </w:rPr>
        <w:t>ΔQ </w:t>
      </w:r>
      <w:r w:rsidRPr="00F82F72">
        <w:t>– объем вещества прошедшего через сечение канала за время – </w:t>
      </w:r>
      <w:r w:rsidRPr="00F82F72">
        <w:rPr>
          <w:i/>
          <w:iCs/>
        </w:rPr>
        <w:t>Δt</w:t>
      </w:r>
      <w:r w:rsidR="00493D39">
        <w:t xml:space="preserve">, </w:t>
      </w:r>
      <w:r w:rsidRPr="00F82F72">
        <w:rPr>
          <w:i/>
          <w:iCs/>
        </w:rPr>
        <w:t>ΔG </w:t>
      </w:r>
      <w:r w:rsidRPr="00F82F72">
        <w:t>– масса вещества прошедшего через канал за время – </w:t>
      </w:r>
      <w:r w:rsidRPr="00F82F72">
        <w:rPr>
          <w:i/>
          <w:iCs/>
        </w:rPr>
        <w:t>Δt</w:t>
      </w:r>
      <w:r w:rsidRPr="00F82F72">
        <w:t>.</w:t>
      </w:r>
      <w:r w:rsidR="00493D39">
        <w:t xml:space="preserve"> </w:t>
      </w:r>
      <w:r w:rsidRPr="00F82F72">
        <w:t>Перерасчет объемного расхода в массовый расход</w:t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493D39" w:rsidP="00493D39">
      <w:pPr>
        <w:pStyle w:val="a6"/>
        <w:autoSpaceDE w:val="0"/>
        <w:autoSpaceDN w:val="0"/>
        <w:adjustRightInd w:val="0"/>
        <w:ind w:left="0"/>
        <w:jc w:val="right"/>
      </w:pPr>
      <w:proofErr w:type="spellStart"/>
      <w:r w:rsidRPr="00493D39">
        <w:rPr>
          <w:i/>
          <w:iCs/>
        </w:rPr>
        <w:t>G</w:t>
      </w:r>
      <w:r w:rsidRPr="00493D39">
        <w:rPr>
          <w:i/>
          <w:iCs/>
          <w:vertAlign w:val="subscript"/>
        </w:rPr>
        <w:t>t</w:t>
      </w:r>
      <w:proofErr w:type="spellEnd"/>
      <w:r w:rsidRPr="00493D39">
        <w:rPr>
          <w:i/>
          <w:iCs/>
          <w:vertAlign w:val="subscript"/>
        </w:rPr>
        <w:t> </w:t>
      </w:r>
      <w:r w:rsidRPr="00493D39">
        <w:rPr>
          <w:i/>
          <w:iCs/>
        </w:rPr>
        <w:t xml:space="preserve"> </w:t>
      </w:r>
      <w:r w:rsidR="00F82F72" w:rsidRPr="00F82F72">
        <w:sym w:font="Symbol" w:char="F03D"/>
      </w:r>
      <w:r w:rsidR="00F82F72" w:rsidRPr="00F82F72">
        <w:t> </w:t>
      </w:r>
      <w:r w:rsidR="00F82F72" w:rsidRPr="00F82F72">
        <w:rPr>
          <w:i/>
          <w:iCs/>
        </w:rPr>
        <w:sym w:font="Symbol" w:char="F072"/>
      </w:r>
      <w:r>
        <w:rPr>
          <w:i/>
          <w:iCs/>
        </w:rPr>
        <w:t>*</w:t>
      </w:r>
      <w:proofErr w:type="spellStart"/>
      <w:r w:rsidRPr="00493D39">
        <w:rPr>
          <w:i/>
          <w:iCs/>
        </w:rPr>
        <w:t>Q</w:t>
      </w:r>
      <w:r w:rsidRPr="00493D39">
        <w:rPr>
          <w:i/>
          <w:iCs/>
          <w:vertAlign w:val="subscript"/>
        </w:rPr>
        <w:t>t</w:t>
      </w:r>
      <w:proofErr w:type="spellEnd"/>
      <w:r w:rsidRPr="00493D39">
        <w:rPr>
          <w:i/>
          <w:iCs/>
          <w:vertAlign w:val="subscript"/>
        </w:rPr>
        <w:t> </w:t>
      </w:r>
      <w:r>
        <w:t xml:space="preserve">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</w:t>
      </w:r>
      <w:r w:rsidR="00F82F72" w:rsidRPr="00F82F72">
        <w:t>)</w:t>
      </w:r>
    </w:p>
    <w:p w:rsidR="00493D39" w:rsidRDefault="00493D39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>где </w:t>
      </w:r>
      <w:proofErr w:type="spellStart"/>
      <w:r w:rsidRPr="00F82F72">
        <w:t>ρ</w:t>
      </w:r>
      <w:proofErr w:type="spellEnd"/>
      <w:r w:rsidRPr="00F82F72">
        <w:t xml:space="preserve"> – плотность вещества, </w:t>
      </w:r>
      <w:proofErr w:type="gramStart"/>
      <w:r w:rsidRPr="00F82F72">
        <w:t>кг</w:t>
      </w:r>
      <w:proofErr w:type="gramEnd"/>
      <w:r w:rsidRPr="00F82F72">
        <w:t>/м</w:t>
      </w:r>
      <w:r w:rsidRPr="00F82F72">
        <w:rPr>
          <w:vertAlign w:val="superscript"/>
        </w:rPr>
        <w:t>3</w:t>
      </w:r>
      <w:r w:rsidRPr="00F82F72">
        <w:t>; ρ – const.</w:t>
      </w:r>
    </w:p>
    <w:p w:rsidR="00493D39" w:rsidRDefault="00493D39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 xml:space="preserve">Приборы для измерения расхода называются </w:t>
      </w:r>
      <w:r w:rsidRPr="00493D39">
        <w:rPr>
          <w:i/>
        </w:rPr>
        <w:t>расходомерами</w:t>
      </w:r>
      <w:r w:rsidRPr="00F82F72">
        <w:t>.</w:t>
      </w:r>
      <w:r w:rsidR="00493D39">
        <w:t xml:space="preserve"> </w:t>
      </w:r>
      <w:r w:rsidRPr="00F82F72">
        <w:t>Расход может быть выражен через среднюю скорость течения жидкости через сечение</w:t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493D39">
      <w:pPr>
        <w:pStyle w:val="a6"/>
        <w:autoSpaceDE w:val="0"/>
        <w:autoSpaceDN w:val="0"/>
        <w:adjustRightInd w:val="0"/>
        <w:ind w:left="0"/>
        <w:jc w:val="right"/>
      </w:pPr>
      <w:proofErr w:type="spellStart"/>
      <w:r w:rsidRPr="00F82F72">
        <w:rPr>
          <w:i/>
          <w:iCs/>
        </w:rPr>
        <w:t>Q</w:t>
      </w:r>
      <w:r w:rsidRPr="00F82F72">
        <w:rPr>
          <w:vertAlign w:val="subscript"/>
        </w:rPr>
        <w:t>t</w:t>
      </w:r>
      <w:proofErr w:type="spellEnd"/>
      <w:r w:rsidRPr="00F82F72">
        <w:rPr>
          <w:vertAlign w:val="subscript"/>
        </w:rPr>
        <w:t> </w:t>
      </w:r>
      <w:r w:rsidRPr="00F82F72">
        <w:t>= </w:t>
      </w:r>
      <w:proofErr w:type="spellStart"/>
      <w:r w:rsidRPr="00F82F72">
        <w:rPr>
          <w:i/>
          <w:iCs/>
        </w:rPr>
        <w:t>v</w:t>
      </w:r>
      <w:proofErr w:type="spellEnd"/>
      <w:r w:rsidR="00493D39">
        <w:rPr>
          <w:i/>
          <w:iCs/>
        </w:rPr>
        <w:t>*</w:t>
      </w:r>
      <w:r w:rsidRPr="00F82F72">
        <w:rPr>
          <w:i/>
          <w:iCs/>
        </w:rPr>
        <w:t>S,</w:t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="00493D39">
        <w:rPr>
          <w:i/>
          <w:iCs/>
        </w:rPr>
        <w:tab/>
      </w:r>
      <w:r w:rsidRPr="00F82F72">
        <w:rPr>
          <w:i/>
          <w:iCs/>
        </w:rPr>
        <w:t xml:space="preserve"> </w:t>
      </w:r>
      <w:r w:rsidR="00493D39">
        <w:t>(4</w:t>
      </w:r>
      <w:r w:rsidRPr="00F82F72">
        <w:t>)</w:t>
      </w:r>
    </w:p>
    <w:p w:rsidR="00493D39" w:rsidRDefault="00493D39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>где </w:t>
      </w:r>
      <w:proofErr w:type="spellStart"/>
      <w:r w:rsidRPr="00F82F72">
        <w:rPr>
          <w:i/>
          <w:iCs/>
        </w:rPr>
        <w:t>v</w:t>
      </w:r>
      <w:proofErr w:type="spellEnd"/>
      <w:r w:rsidRPr="00F82F72">
        <w:rPr>
          <w:i/>
          <w:iCs/>
        </w:rPr>
        <w:t> </w:t>
      </w:r>
      <w:r w:rsidRPr="00F82F72">
        <w:t>– скорость, м/с; </w:t>
      </w:r>
      <w:r w:rsidRPr="00F82F72">
        <w:rPr>
          <w:i/>
          <w:iCs/>
        </w:rPr>
        <w:t>S </w:t>
      </w:r>
      <w:r w:rsidRPr="00F82F72">
        <w:t>– площадь поперечного сечения, м</w:t>
      </w:r>
      <w:proofErr w:type="gramStart"/>
      <w:r w:rsidRPr="00F82F72">
        <w:rPr>
          <w:vertAlign w:val="superscript"/>
        </w:rPr>
        <w:t>2</w:t>
      </w:r>
      <w:proofErr w:type="gramEnd"/>
    </w:p>
    <w:p w:rsidR="00493D39" w:rsidRDefault="00493D39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>Количество вещества можно определить операцией суммирования, зная мгновенный расход за промежуток времени от </w:t>
      </w:r>
      <w:r w:rsidRPr="00F82F72">
        <w:rPr>
          <w:i/>
          <w:iCs/>
        </w:rPr>
        <w:t>t</w:t>
      </w:r>
      <w:r w:rsidRPr="00F82F72">
        <w:rPr>
          <w:vertAlign w:val="subscript"/>
        </w:rPr>
        <w:t>1 </w:t>
      </w:r>
      <w:r w:rsidRPr="00F82F72">
        <w:t>до </w:t>
      </w:r>
      <w:r w:rsidRPr="00F82F72">
        <w:rPr>
          <w:i/>
          <w:iCs/>
        </w:rPr>
        <w:t>t</w:t>
      </w:r>
      <w:r w:rsidRPr="00F82F72">
        <w:rPr>
          <w:vertAlign w:val="subscript"/>
        </w:rPr>
        <w:t>2</w:t>
      </w:r>
      <w:r w:rsidRPr="00F82F72">
        <w:t>.</w:t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764DE3" w:rsidP="001078FE">
      <w:pPr>
        <w:pStyle w:val="a6"/>
        <w:autoSpaceDE w:val="0"/>
        <w:autoSpaceDN w:val="0"/>
        <w:adjustRightInd w:val="0"/>
        <w:ind w:left="0"/>
        <w:jc w:val="right"/>
      </w:pP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sub>
        </m:sSub>
      </m:oMath>
      <w:r w:rsidR="001078FE" w:rsidRPr="001078FE">
        <w:rPr>
          <w:i/>
          <w:iCs/>
        </w:rPr>
        <w:t xml:space="preserve"> =</w:t>
      </w:r>
      <m:oMath>
        <m:r>
          <w:rPr>
            <w:rFonts w:ascii="Cambria Math" w:hAnsi="Cambria Math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i/>
                <w:vertAlign w:val="subscript"/>
              </w:rPr>
            </m:ctrlPr>
          </m:naryPr>
          <m:sub>
            <m:r>
              <w:rPr>
                <w:rFonts w:ascii="Cambria Math" w:hAnsi="Cambria Math"/>
                <w:vertAlign w:val="subscript"/>
                <w:lang w:val="en-US"/>
              </w:rPr>
              <m:t> </m:t>
            </m:r>
            <m:r>
              <w:rPr>
                <w:rFonts w:ascii="Cambria Math" w:hAnsi="Cambria Math"/>
                <w:vertAlign w:val="subscript"/>
              </w:rPr>
              <m:t>t1</m:t>
            </m:r>
          </m:sub>
          <m:sup>
            <m:r>
              <w:rPr>
                <w:rFonts w:ascii="Cambria Math" w:hAnsi="Cambria Math"/>
                <w:vertAlign w:val="subscript"/>
              </w:rPr>
              <m:t>t2</m:t>
            </m:r>
          </m:sup>
          <m:e>
            <m:r>
              <w:rPr>
                <w:rFonts w:ascii="Cambria Math" w:hAnsi="Cambria Math"/>
                <w:vertAlign w:val="subscript"/>
                <w:lang w:val="en-US"/>
              </w:rPr>
              <m:t> </m:t>
            </m:r>
          </m:e>
        </m:nary>
      </m:oMath>
      <w:r w:rsidR="00F82F72" w:rsidRPr="001078FE">
        <w:rPr>
          <w:i/>
          <w:iCs/>
          <w:lang w:val="en-US"/>
        </w:rPr>
        <w:t>Q</w:t>
      </w:r>
      <w:r w:rsidR="00F82F72" w:rsidRPr="001078FE">
        <w:rPr>
          <w:i/>
          <w:iCs/>
          <w:vertAlign w:val="subscript"/>
          <w:lang w:val="en-US"/>
        </w:rPr>
        <w:t>t </w:t>
      </w:r>
      <w:proofErr w:type="spellStart"/>
      <w:r w:rsidR="00F82F72" w:rsidRPr="001078FE">
        <w:rPr>
          <w:i/>
          <w:iCs/>
          <w:lang w:val="en-US"/>
        </w:rPr>
        <w:t>dt</w:t>
      </w:r>
      <w:proofErr w:type="spellEnd"/>
      <w:r w:rsidR="001078FE">
        <w:rPr>
          <w:i/>
          <w:iCs/>
        </w:rPr>
        <w:tab/>
      </w:r>
      <w:r w:rsidR="001078FE">
        <w:rPr>
          <w:i/>
          <w:iCs/>
        </w:rPr>
        <w:tab/>
        <w:t xml:space="preserve"> </w:t>
      </w:r>
      <w:r w:rsidR="001078FE">
        <w:rPr>
          <w:i/>
          <w:iCs/>
        </w:rPr>
        <w:tab/>
      </w:r>
      <w:r w:rsidR="001078FE">
        <w:rPr>
          <w:i/>
          <w:iCs/>
        </w:rPr>
        <w:tab/>
        <w:t xml:space="preserve">      </w:t>
      </w:r>
      <w:r w:rsidR="001078FE">
        <w:rPr>
          <w:i/>
          <w:iCs/>
        </w:rPr>
        <w:tab/>
      </w:r>
      <w:r w:rsidR="001078FE">
        <w:rPr>
          <w:i/>
          <w:iCs/>
        </w:rPr>
        <w:tab/>
      </w:r>
      <w:r w:rsidR="001078FE">
        <w:rPr>
          <w:i/>
          <w:iCs/>
        </w:rPr>
        <w:tab/>
      </w:r>
      <w:r w:rsidR="001078FE" w:rsidRPr="00F82F72">
        <w:t xml:space="preserve"> </w:t>
      </w:r>
      <w:r w:rsidR="00F82F72" w:rsidRPr="00F82F72">
        <w:t>(</w:t>
      </w:r>
      <w:r w:rsidR="001078FE">
        <w:t>5</w:t>
      </w:r>
      <w:r w:rsidR="00F82F72" w:rsidRPr="00F82F72">
        <w:t>)</w:t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>Количество вещества измеряют в объемных или массовых единицах.</w:t>
      </w:r>
      <w:r w:rsidR="001078FE">
        <w:t xml:space="preserve"> </w:t>
      </w:r>
      <w:r w:rsidRPr="00F82F72">
        <w:t xml:space="preserve">Приборы для измерения количества вещества называют </w:t>
      </w:r>
      <w:r w:rsidRPr="001078FE">
        <w:rPr>
          <w:i/>
        </w:rPr>
        <w:t>счетчиками</w:t>
      </w:r>
      <w:r w:rsidRPr="00F82F72">
        <w:t>.</w:t>
      </w:r>
      <w:r w:rsidR="001078FE">
        <w:t xml:space="preserve"> </w:t>
      </w:r>
      <w:r w:rsidRPr="00F82F72">
        <w:t>Для получения сравнимых результатов объемный расход и количество газа приводят к следующим нормальным условиям: температура 20 °C, давление 0.1 МПа, влажность 0%.</w:t>
      </w: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rPr>
          <w:b/>
          <w:bCs/>
        </w:rPr>
        <w:t>Объемные расходомеры. </w:t>
      </w:r>
      <w:r w:rsidRPr="00F82F72">
        <w:t>Принцип действия пояснен рисунком 1</w:t>
      </w:r>
      <w:r w:rsidR="001078FE">
        <w:t>0</w:t>
      </w:r>
      <w:r w:rsidRPr="00F82F72">
        <w:t>. При проходе жидкости овальные лопасти начинают вращаться. Измерение расхода сводится к измерению частоты вращения лопастей. Количество жидкости определяется их числом оборотов. Преимуществом способа является отсутствие влияния на показания прибора вязкости жидкости.</w:t>
      </w: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-78105</wp:posOffset>
            </wp:positionV>
            <wp:extent cx="1930400" cy="1397000"/>
            <wp:effectExtent l="1905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3289" t="35484" r="29054" b="4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1078FE" w:rsidRPr="0050522E" w:rsidRDefault="001078FE" w:rsidP="001078FE">
      <w:pPr>
        <w:pStyle w:val="a6"/>
        <w:jc w:val="center"/>
      </w:pPr>
      <w:r w:rsidRPr="0050522E">
        <w:t xml:space="preserve">Рисунок </w:t>
      </w:r>
      <w:r>
        <w:t>10</w:t>
      </w:r>
      <w:r w:rsidRPr="0050522E">
        <w:t xml:space="preserve"> – Схема </w:t>
      </w:r>
      <w:r>
        <w:t>объемного расходомера</w:t>
      </w: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  <w:rPr>
          <w:b/>
          <w:bCs/>
        </w:rPr>
      </w:pPr>
    </w:p>
    <w:p w:rsidR="001078FE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rPr>
          <w:b/>
          <w:bCs/>
        </w:rPr>
        <w:t xml:space="preserve">Труба </w:t>
      </w:r>
      <w:proofErr w:type="spellStart"/>
      <w:r w:rsidRPr="00F82F72">
        <w:rPr>
          <w:b/>
          <w:bCs/>
        </w:rPr>
        <w:t>Вентури</w:t>
      </w:r>
      <w:proofErr w:type="spellEnd"/>
      <w:r w:rsidRPr="00F82F72">
        <w:rPr>
          <w:b/>
          <w:bCs/>
        </w:rPr>
        <w:t>. </w:t>
      </w:r>
      <w:r w:rsidRPr="00F82F72">
        <w:t>Для измерения расхода в трубопроводе создают сужение. С увеличением количества вещества проходящего через сужающее устройство будет увеличиваться скорость потока в зоне сужения и разность давлений в трубопроводе до сужения и в месте сужения потока. Принцип действия пояснен рисунком 1</w:t>
      </w:r>
      <w:r w:rsidR="001078FE">
        <w:t>1</w:t>
      </w:r>
      <w:r w:rsidRPr="00F82F72">
        <w:t xml:space="preserve">. </w:t>
      </w: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13335</wp:posOffset>
            </wp:positionV>
            <wp:extent cx="1852295" cy="879475"/>
            <wp:effectExtent l="19050" t="0" r="0" b="0"/>
            <wp:wrapSquare wrapText="bothSides"/>
            <wp:docPr id="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3289" t="66531" r="29054" b="1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</w:pP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</w:pP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</w:pPr>
    </w:p>
    <w:p w:rsidR="0093269D" w:rsidRDefault="0093269D" w:rsidP="0093269D">
      <w:pPr>
        <w:pStyle w:val="a6"/>
        <w:jc w:val="center"/>
      </w:pPr>
    </w:p>
    <w:p w:rsidR="0043219C" w:rsidRPr="0043219C" w:rsidRDefault="0043219C" w:rsidP="0093269D">
      <w:pPr>
        <w:pStyle w:val="a6"/>
        <w:jc w:val="center"/>
      </w:pPr>
    </w:p>
    <w:p w:rsidR="0093269D" w:rsidRPr="0093269D" w:rsidRDefault="0093269D" w:rsidP="0093269D">
      <w:pPr>
        <w:pStyle w:val="a6"/>
        <w:jc w:val="center"/>
      </w:pPr>
      <w:r w:rsidRPr="0050522E">
        <w:t xml:space="preserve">Рисунок </w:t>
      </w:r>
      <w:r>
        <w:t>1</w:t>
      </w:r>
      <w:r w:rsidRPr="0093269D">
        <w:t>1</w:t>
      </w:r>
      <w:r w:rsidRPr="0050522E">
        <w:t xml:space="preserve"> – </w:t>
      </w:r>
      <w:r>
        <w:t xml:space="preserve">Труба </w:t>
      </w:r>
      <w:proofErr w:type="spellStart"/>
      <w:r>
        <w:t>Вентури</w:t>
      </w:r>
      <w:proofErr w:type="spellEnd"/>
    </w:p>
    <w:p w:rsidR="0043219C" w:rsidRDefault="0043219C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>Измерение расхода сводится к измерению указанной разности давления. Объемный расход, м</w:t>
      </w:r>
      <w:r w:rsidRPr="00F82F72">
        <w:rPr>
          <w:vertAlign w:val="superscript"/>
        </w:rPr>
        <w:t>3</w:t>
      </w:r>
      <w:r w:rsidRPr="00F82F72">
        <w:t>/</w:t>
      </w:r>
      <w:proofErr w:type="gramStart"/>
      <w:r w:rsidRPr="00F82F72">
        <w:t>с</w:t>
      </w:r>
      <w:proofErr w:type="gramEnd"/>
      <w:r w:rsidRPr="00F82F72">
        <w:t>, определяется по формуле</w:t>
      </w:r>
    </w:p>
    <w:p w:rsidR="00F82F72" w:rsidRPr="00F82F72" w:rsidRDefault="001078FE" w:rsidP="0093269D">
      <w:pPr>
        <w:pStyle w:val="a6"/>
        <w:autoSpaceDE w:val="0"/>
        <w:autoSpaceDN w:val="0"/>
        <w:adjustRightInd w:val="0"/>
        <w:ind w:left="0"/>
        <w:jc w:val="right"/>
      </w:pPr>
      <m:oMath>
        <m:r>
          <w:rPr>
            <w:rFonts w:ascii="Cambria Math" w:hAnsi="Cambria Math"/>
            <w:sz w:val="28"/>
            <w:szCs w:val="28"/>
          </w:rPr>
          <m:t xml:space="preserve">Q= </m:t>
        </m:r>
        <m:r>
          <w:rPr>
            <w:rFonts w:ascii="Cambria Math" w:hAnsi="Cambria Math"/>
            <w:i/>
            <w:iCs/>
            <w:sz w:val="28"/>
            <w:szCs w:val="28"/>
          </w:rPr>
          <w:sym w:font="Symbol" w:char="F061"/>
        </m:r>
        <m:r>
          <w:rPr>
            <w:rFonts w:ascii="Cambria Math" w:hAnsi="Cambria Math"/>
            <w:sz w:val="28"/>
            <w:szCs w:val="28"/>
          </w:rPr>
          <m:t>*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93269D">
        <w:rPr>
          <w:i/>
          <w:iCs/>
          <w:sz w:val="28"/>
          <w:szCs w:val="28"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 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   </w:t>
      </w:r>
      <w:r>
        <w:t>(6</w:t>
      </w:r>
      <w:r w:rsidR="00F82F72" w:rsidRPr="00F82F72">
        <w:t>)</w:t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t>Массовый расход, кг/</w:t>
      </w:r>
      <w:proofErr w:type="gramStart"/>
      <w:r w:rsidRPr="00F82F72">
        <w:t>с</w:t>
      </w:r>
      <w:proofErr w:type="gramEnd"/>
      <w:r w:rsidRPr="00F82F72">
        <w:t>, определяется по формуле</w:t>
      </w:r>
    </w:p>
    <w:p w:rsidR="001078FE" w:rsidRDefault="001078FE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3D6583" w:rsidRDefault="0093269D" w:rsidP="0093269D">
      <w:pPr>
        <w:pStyle w:val="a6"/>
        <w:autoSpaceDE w:val="0"/>
        <w:autoSpaceDN w:val="0"/>
        <w:adjustRightInd w:val="0"/>
        <w:ind w:left="0"/>
        <w:jc w:val="right"/>
      </w:pPr>
      <m:oMath>
        <m:r>
          <w:rPr>
            <w:rFonts w:ascii="Cambria Math" w:hAnsi="Cambria Math"/>
          </w:rPr>
          <m:t xml:space="preserve">G= </m:t>
        </m:r>
        <m:r>
          <w:rPr>
            <w:rFonts w:ascii="Cambria Math" w:hAnsi="Cambria Math"/>
            <w:i/>
            <w:iCs/>
          </w:rPr>
          <w:sym w:font="Symbol" w:char="F061"/>
        </m:r>
        <m:r>
          <w:rPr>
            <w:rFonts w:ascii="Cambria Math" w:hAnsi="Cambria Math"/>
          </w:rPr>
          <m:t>*g*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2ρ(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</m:rad>
      </m:oMath>
      <w:r w:rsidR="00F82F72" w:rsidRPr="00F82F72">
        <w:rPr>
          <w:vertAlign w:val="subscript"/>
        </w:rPr>
        <w:t xml:space="preserve"> </w:t>
      </w:r>
      <w:r w:rsidR="00F82F72" w:rsidRPr="00F82F72">
        <w:t xml:space="preserve">, </w:t>
      </w:r>
      <w:r w:rsidRPr="0093269D">
        <w:tab/>
      </w:r>
      <w:r>
        <w:t xml:space="preserve">    </w:t>
      </w:r>
      <w:r w:rsidRPr="0093269D">
        <w:tab/>
      </w:r>
      <w:r w:rsidRPr="0093269D">
        <w:tab/>
      </w:r>
      <w:r w:rsidRPr="0093269D">
        <w:tab/>
      </w:r>
      <w:r w:rsidRPr="0093269D">
        <w:tab/>
        <w:t xml:space="preserve">   </w:t>
      </w:r>
      <w:r>
        <w:t>(</w:t>
      </w:r>
      <w:r w:rsidRPr="0093269D">
        <w:t>7</w:t>
      </w:r>
      <w:r w:rsidR="00F82F72" w:rsidRPr="00F82F72">
        <w:t>)</w:t>
      </w:r>
    </w:p>
    <w:p w:rsidR="00C12F54" w:rsidRDefault="00C12F54" w:rsidP="0093269D">
      <w:pPr>
        <w:pStyle w:val="a6"/>
        <w:autoSpaceDE w:val="0"/>
        <w:autoSpaceDN w:val="0"/>
        <w:adjustRightInd w:val="0"/>
        <w:ind w:left="0"/>
        <w:jc w:val="both"/>
      </w:pPr>
    </w:p>
    <w:p w:rsidR="0093269D" w:rsidRPr="00F82F72" w:rsidRDefault="0093269D" w:rsidP="0093269D">
      <w:pPr>
        <w:pStyle w:val="a6"/>
        <w:autoSpaceDE w:val="0"/>
        <w:autoSpaceDN w:val="0"/>
        <w:adjustRightInd w:val="0"/>
        <w:ind w:left="0"/>
        <w:jc w:val="both"/>
      </w:pPr>
      <w:r w:rsidRPr="00F82F72">
        <w:t>где </w:t>
      </w:r>
      <w:r w:rsidRPr="00F82F72">
        <w:rPr>
          <w:i/>
          <w:iCs/>
        </w:rPr>
        <w:t>S</w:t>
      </w:r>
      <w:r w:rsidRPr="00F82F72">
        <w:rPr>
          <w:vertAlign w:val="subscript"/>
        </w:rPr>
        <w:t>0 </w:t>
      </w:r>
      <w:r w:rsidRPr="00F82F72">
        <w:t>– пл</w:t>
      </w:r>
      <w:r>
        <w:t>ощадь трубопровода в зоне суже</w:t>
      </w:r>
      <w:r w:rsidRPr="00F82F72">
        <w:t>ния; α – коэффицие</w:t>
      </w:r>
      <w:r>
        <w:t>нт расхода, зависящий от вязко</w:t>
      </w:r>
      <w:r w:rsidRPr="00F82F72">
        <w:t>сти жидкости, размеров сужения, характера течения и пр.; </w:t>
      </w:r>
      <w:proofErr w:type="spellStart"/>
      <w:r w:rsidRPr="00F82F72">
        <w:rPr>
          <w:i/>
          <w:iCs/>
        </w:rPr>
        <w:t>g</w:t>
      </w:r>
      <w:proofErr w:type="spellEnd"/>
      <w:r w:rsidRPr="00F82F72">
        <w:rPr>
          <w:i/>
          <w:iCs/>
        </w:rPr>
        <w:t> </w:t>
      </w:r>
      <w:r w:rsidRPr="00F82F72">
        <w:t>– гравитационная постоянная, </w:t>
      </w:r>
      <w:proofErr w:type="spellStart"/>
      <w:r w:rsidRPr="00F82F72">
        <w:rPr>
          <w:i/>
          <w:iCs/>
        </w:rPr>
        <w:t>g</w:t>
      </w:r>
      <w:proofErr w:type="spellEnd"/>
      <w:r w:rsidRPr="00F82F72">
        <w:rPr>
          <w:i/>
          <w:iCs/>
        </w:rPr>
        <w:t> </w:t>
      </w:r>
      <w:r w:rsidRPr="00F82F72">
        <w:t>= 9,8 Н/кг.</w:t>
      </w:r>
    </w:p>
    <w:p w:rsidR="0093269D" w:rsidRPr="0093269D" w:rsidRDefault="00C12F54" w:rsidP="0093269D">
      <w:pPr>
        <w:pStyle w:val="a6"/>
        <w:autoSpaceDE w:val="0"/>
        <w:autoSpaceDN w:val="0"/>
        <w:adjustRightInd w:val="0"/>
        <w:ind w:left="0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64770</wp:posOffset>
            </wp:positionV>
            <wp:extent cx="1174750" cy="3898900"/>
            <wp:effectExtent l="19050" t="0" r="635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8967" t="32643" r="31470" b="1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69D" w:rsidRPr="00F82F72" w:rsidRDefault="00C12F54" w:rsidP="00C12F54">
      <w:pPr>
        <w:pStyle w:val="a6"/>
        <w:autoSpaceDE w:val="0"/>
        <w:autoSpaceDN w:val="0"/>
        <w:adjustRightInd w:val="0"/>
        <w:ind w:left="0" w:right="4654"/>
        <w:jc w:val="both"/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87630</wp:posOffset>
            </wp:positionV>
            <wp:extent cx="1802765" cy="3545205"/>
            <wp:effectExtent l="19050" t="0" r="6985" b="0"/>
            <wp:wrapSquare wrapText="bothSides"/>
            <wp:docPr id="8" name="Рисунок 58" descr="hello_html_m5a325f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5a325f9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88" r="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69D" w:rsidRPr="00F82F72">
        <w:rPr>
          <w:b/>
          <w:bCs/>
        </w:rPr>
        <w:t>Поплавковый расходомер </w:t>
      </w:r>
      <w:r>
        <w:t>(рис.</w:t>
      </w:r>
      <w:r w:rsidR="0093269D">
        <w:t xml:space="preserve"> 12</w:t>
      </w:r>
      <w:r w:rsidR="0093269D" w:rsidRPr="00F82F72">
        <w:t>). Чувствительный элемент расходомера выполнен в виде поплавка </w:t>
      </w:r>
      <w:r w:rsidR="0093269D" w:rsidRPr="00F82F72">
        <w:rPr>
          <w:i/>
          <w:iCs/>
        </w:rPr>
        <w:t>2</w:t>
      </w:r>
      <w:r w:rsidR="0093269D" w:rsidRPr="00F82F72">
        <w:t>, кото</w:t>
      </w:r>
      <w:r w:rsidR="0093269D">
        <w:t>рый свободно перемещается пото</w:t>
      </w:r>
      <w:r w:rsidR="0093269D" w:rsidRPr="00F82F72">
        <w:t>ком в вертикальном направлении относительно конического седла </w:t>
      </w:r>
      <w:r w:rsidR="0093269D" w:rsidRPr="00F82F72">
        <w:rPr>
          <w:i/>
          <w:iCs/>
        </w:rPr>
        <w:t>3</w:t>
      </w:r>
      <w:r w:rsidR="0093269D" w:rsidRPr="00F82F72">
        <w:t>. С ростом расхода измеряемой среды поплавок поднимается. Высота подъема п</w:t>
      </w:r>
      <w:proofErr w:type="gramStart"/>
      <w:r w:rsidR="0093269D" w:rsidRPr="00F82F72">
        <w:t>о-</w:t>
      </w:r>
      <w:proofErr w:type="gramEnd"/>
      <w:r w:rsidR="0093269D" w:rsidRPr="00F82F72">
        <w:t xml:space="preserve"> плавка фиксируется преобразователем </w:t>
      </w:r>
      <w:r w:rsidR="0093269D" w:rsidRPr="00F82F72">
        <w:rPr>
          <w:i/>
          <w:iCs/>
        </w:rPr>
        <w:t>4 </w:t>
      </w:r>
      <w:r w:rsidR="0093269D">
        <w:t>и передает</w:t>
      </w:r>
      <w:r w:rsidR="0093269D" w:rsidRPr="00F82F72">
        <w:t>ся на регистрирующий прибор </w:t>
      </w:r>
      <w:r w:rsidR="0093269D" w:rsidRPr="00F82F72">
        <w:rPr>
          <w:i/>
          <w:iCs/>
        </w:rPr>
        <w:t>5</w:t>
      </w:r>
      <w:r w:rsidR="0093269D" w:rsidRPr="00F82F72">
        <w:t>.</w:t>
      </w:r>
    </w:p>
    <w:p w:rsidR="0093269D" w:rsidRPr="00FB377C" w:rsidRDefault="0093269D" w:rsidP="00C12F54">
      <w:pPr>
        <w:pStyle w:val="a6"/>
        <w:autoSpaceDE w:val="0"/>
        <w:autoSpaceDN w:val="0"/>
        <w:adjustRightInd w:val="0"/>
        <w:ind w:left="0" w:right="4654"/>
        <w:jc w:val="both"/>
        <w:rPr>
          <w:i/>
          <w:sz w:val="22"/>
        </w:rPr>
      </w:pPr>
      <w:r w:rsidRPr="00FB377C">
        <w:t>Рисунок 12 - Поплавковый расходомер:</w:t>
      </w:r>
      <w:r w:rsidRPr="00FB377C">
        <w:rPr>
          <w:i/>
        </w:rPr>
        <w:t xml:space="preserve"> </w:t>
      </w:r>
      <w:r w:rsidRPr="00FB377C">
        <w:rPr>
          <w:i/>
          <w:iCs/>
          <w:sz w:val="22"/>
        </w:rPr>
        <w:t>1 </w:t>
      </w:r>
      <w:r w:rsidRPr="00FB377C">
        <w:rPr>
          <w:i/>
          <w:sz w:val="22"/>
        </w:rPr>
        <w:t xml:space="preserve">– регистрирующий прибор; </w:t>
      </w:r>
      <w:r w:rsidRPr="00FB377C">
        <w:rPr>
          <w:i/>
          <w:iCs/>
          <w:sz w:val="22"/>
        </w:rPr>
        <w:t>2 </w:t>
      </w:r>
      <w:r w:rsidRPr="00FB377C">
        <w:rPr>
          <w:i/>
          <w:sz w:val="22"/>
        </w:rPr>
        <w:t>– поплавок; </w:t>
      </w:r>
      <w:r w:rsidRPr="00FB377C">
        <w:rPr>
          <w:i/>
          <w:iCs/>
          <w:sz w:val="22"/>
        </w:rPr>
        <w:t>3 </w:t>
      </w:r>
      <w:r w:rsidRPr="00FB377C">
        <w:rPr>
          <w:i/>
          <w:sz w:val="22"/>
        </w:rPr>
        <w:t xml:space="preserve">– коническое седло; </w:t>
      </w:r>
      <w:r w:rsidRPr="00FB377C">
        <w:rPr>
          <w:i/>
          <w:iCs/>
          <w:sz w:val="22"/>
        </w:rPr>
        <w:t>4 </w:t>
      </w:r>
      <w:r w:rsidRPr="00FB377C">
        <w:rPr>
          <w:i/>
          <w:sz w:val="22"/>
        </w:rPr>
        <w:t>- преобразователь</w:t>
      </w:r>
    </w:p>
    <w:p w:rsidR="0043219C" w:rsidRPr="00F82F72" w:rsidRDefault="0043219C" w:rsidP="00C12F54">
      <w:pPr>
        <w:pStyle w:val="a6"/>
        <w:autoSpaceDE w:val="0"/>
        <w:autoSpaceDN w:val="0"/>
        <w:adjustRightInd w:val="0"/>
        <w:ind w:left="0" w:right="4654"/>
        <w:jc w:val="both"/>
      </w:pPr>
      <w:r w:rsidRPr="00F82F72">
        <w:rPr>
          <w:b/>
          <w:bCs/>
        </w:rPr>
        <w:t>Ротаметр </w:t>
      </w:r>
      <w:r w:rsidR="00C12F54">
        <w:t>(рис.</w:t>
      </w:r>
      <w:r>
        <w:t xml:space="preserve"> 13</w:t>
      </w:r>
      <w:r w:rsidRPr="00F82F72">
        <w:t>). Состоит из вертикальной конусной трубки </w:t>
      </w:r>
      <w:r w:rsidRPr="00F82F72">
        <w:rPr>
          <w:i/>
          <w:iCs/>
        </w:rPr>
        <w:t>4</w:t>
      </w:r>
      <w:r w:rsidRPr="00F82F72">
        <w:t>, внутри которой свободно плавает поплавок </w:t>
      </w:r>
      <w:r w:rsidRPr="00F82F72">
        <w:rPr>
          <w:i/>
          <w:iCs/>
        </w:rPr>
        <w:t>3</w:t>
      </w:r>
      <w:r w:rsidRPr="00F82F72">
        <w:t>. Положение поплавка внутри трубки связано с расходом и может быть непосредственно определено по шкале </w:t>
      </w:r>
      <w:r w:rsidRPr="00F82F72">
        <w:rPr>
          <w:i/>
          <w:iCs/>
        </w:rPr>
        <w:t>1 </w:t>
      </w:r>
      <w:r w:rsidRPr="00F82F72">
        <w:t>(для стеклянного ротаметра). Центрирование положения поплавка внутри потока достигается применением специальной винтовой насечки </w:t>
      </w:r>
      <w:r w:rsidRPr="00F82F72">
        <w:rPr>
          <w:i/>
          <w:iCs/>
        </w:rPr>
        <w:t>2</w:t>
      </w:r>
      <w:r w:rsidRPr="00F82F72">
        <w:t>.</w:t>
      </w:r>
    </w:p>
    <w:p w:rsidR="00F82F72" w:rsidRPr="00FB377C" w:rsidRDefault="00F82F72" w:rsidP="00C12F54">
      <w:pPr>
        <w:pStyle w:val="a6"/>
        <w:autoSpaceDE w:val="0"/>
        <w:autoSpaceDN w:val="0"/>
        <w:adjustRightInd w:val="0"/>
        <w:ind w:left="0" w:right="4654"/>
        <w:jc w:val="both"/>
        <w:rPr>
          <w:i/>
          <w:sz w:val="22"/>
        </w:rPr>
      </w:pPr>
      <w:r w:rsidRPr="00FB377C">
        <w:t>Рисунок 1</w:t>
      </w:r>
      <w:r w:rsidR="00FB377C">
        <w:t>3 -</w:t>
      </w:r>
      <w:r w:rsidRPr="00FB377C">
        <w:t xml:space="preserve"> Ротаметр:</w:t>
      </w:r>
      <w:r w:rsidRPr="00FB377C">
        <w:rPr>
          <w:i/>
          <w:sz w:val="22"/>
        </w:rPr>
        <w:t> </w:t>
      </w:r>
      <w:r w:rsidRPr="00FB377C">
        <w:rPr>
          <w:i/>
          <w:iCs/>
          <w:sz w:val="22"/>
        </w:rPr>
        <w:t>1 </w:t>
      </w:r>
      <w:r w:rsidRPr="00FB377C">
        <w:rPr>
          <w:i/>
          <w:sz w:val="22"/>
        </w:rPr>
        <w:t>– шкала; </w:t>
      </w:r>
      <w:r w:rsidRPr="00FB377C">
        <w:rPr>
          <w:i/>
          <w:iCs/>
          <w:sz w:val="22"/>
        </w:rPr>
        <w:t>2 </w:t>
      </w:r>
      <w:r w:rsidRPr="00FB377C">
        <w:rPr>
          <w:i/>
          <w:sz w:val="22"/>
        </w:rPr>
        <w:t>– винтовая насечка; </w:t>
      </w:r>
      <w:r w:rsidRPr="00FB377C">
        <w:rPr>
          <w:i/>
          <w:iCs/>
          <w:sz w:val="22"/>
        </w:rPr>
        <w:t>3 </w:t>
      </w:r>
      <w:r w:rsidRPr="00FB377C">
        <w:rPr>
          <w:i/>
          <w:sz w:val="22"/>
        </w:rPr>
        <w:t>– поплавок; </w:t>
      </w:r>
      <w:r w:rsidRPr="00FB377C">
        <w:rPr>
          <w:i/>
          <w:iCs/>
          <w:sz w:val="22"/>
        </w:rPr>
        <w:t>4 </w:t>
      </w:r>
      <w:r w:rsidRPr="00FB377C">
        <w:rPr>
          <w:i/>
          <w:sz w:val="22"/>
        </w:rPr>
        <w:t>– конусная трубка</w:t>
      </w:r>
    </w:p>
    <w:p w:rsid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rPr>
          <w:b/>
          <w:bCs/>
        </w:rPr>
        <w:lastRenderedPageBreak/>
        <w:t>Расходомеры и счетчики турбинного типа </w:t>
      </w:r>
      <w:r w:rsidR="00FB377C">
        <w:t>(рис. 14</w:t>
      </w:r>
      <w:r w:rsidRPr="00F82F72">
        <w:t>). Принцип действия счетчиков основан на суммировании ч</w:t>
      </w:r>
      <w:r w:rsidR="00FB377C">
        <w:t>исла оборотов помещенного в по</w:t>
      </w:r>
      <w:r w:rsidRPr="00F82F72">
        <w:t>ток вращающегося элемента (турбины) за определенный промежуток времени. Скорость вращения турбины пропорциональна средней скорости протекающей жидкости, и ее расходу.</w:t>
      </w:r>
    </w:p>
    <w:p w:rsidR="00FB377C" w:rsidRPr="00F82F72" w:rsidRDefault="00FB377C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FB377C">
      <w:pPr>
        <w:pStyle w:val="a6"/>
        <w:autoSpaceDE w:val="0"/>
        <w:autoSpaceDN w:val="0"/>
        <w:adjustRightInd w:val="0"/>
        <w:ind w:left="0"/>
        <w:jc w:val="center"/>
      </w:pPr>
      <w:r w:rsidRPr="00F82F72">
        <w:rPr>
          <w:noProof/>
        </w:rPr>
        <w:drawing>
          <wp:inline distT="0" distB="0" distL="0" distR="0">
            <wp:extent cx="3166110" cy="1569720"/>
            <wp:effectExtent l="19050" t="0" r="0" b="0"/>
            <wp:docPr id="59" name="Рисунок 59" descr="hello_html_79c8d1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79c8d1c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B377C" w:rsidRDefault="00FB377C" w:rsidP="00FB377C">
      <w:pPr>
        <w:pStyle w:val="a6"/>
        <w:autoSpaceDE w:val="0"/>
        <w:autoSpaceDN w:val="0"/>
        <w:adjustRightInd w:val="0"/>
        <w:ind w:left="0"/>
        <w:jc w:val="center"/>
      </w:pPr>
      <w:r>
        <w:t>Рисунок 14</w:t>
      </w:r>
      <w:r w:rsidR="00F82F72" w:rsidRPr="00F82F72">
        <w:t xml:space="preserve"> – Расходомер (счетчик) турбинного типа: </w:t>
      </w:r>
    </w:p>
    <w:p w:rsidR="00F82F72" w:rsidRPr="00FB377C" w:rsidRDefault="00F82F72" w:rsidP="00FB377C">
      <w:pPr>
        <w:pStyle w:val="a6"/>
        <w:autoSpaceDE w:val="0"/>
        <w:autoSpaceDN w:val="0"/>
        <w:adjustRightInd w:val="0"/>
        <w:ind w:left="0"/>
        <w:jc w:val="center"/>
        <w:rPr>
          <w:i/>
        </w:rPr>
      </w:pPr>
      <w:r w:rsidRPr="00FB377C">
        <w:rPr>
          <w:i/>
        </w:rPr>
        <w:t>1</w:t>
      </w:r>
      <w:r w:rsidR="00FB377C" w:rsidRPr="00FB377C">
        <w:rPr>
          <w:i/>
        </w:rPr>
        <w:t xml:space="preserve"> </w:t>
      </w:r>
      <w:r w:rsidRPr="00FB377C">
        <w:rPr>
          <w:i/>
        </w:rPr>
        <w:t>– турбина; 2 – червячная передача; 3 – вал</w:t>
      </w:r>
    </w:p>
    <w:p w:rsidR="00F82F72" w:rsidRP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Default="00F82F72" w:rsidP="00F82F72">
      <w:pPr>
        <w:pStyle w:val="a6"/>
        <w:autoSpaceDE w:val="0"/>
        <w:autoSpaceDN w:val="0"/>
        <w:adjustRightInd w:val="0"/>
        <w:ind w:left="0"/>
        <w:jc w:val="both"/>
      </w:pPr>
      <w:r w:rsidRPr="00F82F72">
        <w:rPr>
          <w:b/>
          <w:bCs/>
        </w:rPr>
        <w:t>Электромагнитные расходомеры </w:t>
      </w:r>
      <w:r w:rsidR="00FB377C">
        <w:t>(рис.</w:t>
      </w:r>
      <w:r w:rsidRPr="00F82F72">
        <w:t xml:space="preserve"> 20). Метод применяется для измерения расхода агрессивных, ядовитых, воспламеняющихся и других</w:t>
      </w:r>
      <w:r w:rsidR="00FB377C">
        <w:t xml:space="preserve"> </w:t>
      </w:r>
      <w:r w:rsidRPr="00F82F72">
        <w:t>опасных жидкостей. Принцип действия основан на измерении пропорциональной расходу ЭДС, индуцированной в потоке электропроводной жидкости под действием внешнего магнитного поля. Достоинством этих расходомеров является отсутствие в их конструкции движущихся или неподвижных элементов, вносимых в движущийся и поток и способных влиять на скорость, создавать потерю давления. Показания приборов не зависят от вязкости и плотности жидкости.</w:t>
      </w:r>
    </w:p>
    <w:p w:rsidR="00FB377C" w:rsidRPr="00F82F72" w:rsidRDefault="00FB377C" w:rsidP="00F82F72">
      <w:pPr>
        <w:pStyle w:val="a6"/>
        <w:autoSpaceDE w:val="0"/>
        <w:autoSpaceDN w:val="0"/>
        <w:adjustRightInd w:val="0"/>
        <w:ind w:left="0"/>
        <w:jc w:val="both"/>
      </w:pPr>
    </w:p>
    <w:p w:rsidR="00F82F72" w:rsidRPr="00F82F72" w:rsidRDefault="00F82F72" w:rsidP="00FB377C">
      <w:pPr>
        <w:pStyle w:val="a6"/>
        <w:autoSpaceDE w:val="0"/>
        <w:autoSpaceDN w:val="0"/>
        <w:adjustRightInd w:val="0"/>
        <w:ind w:left="0"/>
        <w:jc w:val="center"/>
      </w:pPr>
      <w:r w:rsidRPr="00F82F72">
        <w:rPr>
          <w:noProof/>
        </w:rPr>
        <w:drawing>
          <wp:inline distT="0" distB="0" distL="0" distR="0">
            <wp:extent cx="3631565" cy="1527175"/>
            <wp:effectExtent l="19050" t="0" r="6985" b="0"/>
            <wp:docPr id="60" name="Рисунок 60" descr="hello_html_30fc6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30fc6e8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7C" w:rsidRDefault="00F82F72" w:rsidP="00FB377C">
      <w:pPr>
        <w:pStyle w:val="a6"/>
        <w:autoSpaceDE w:val="0"/>
        <w:autoSpaceDN w:val="0"/>
        <w:adjustRightInd w:val="0"/>
        <w:ind w:left="0"/>
        <w:jc w:val="center"/>
      </w:pPr>
      <w:r w:rsidRPr="00F82F72">
        <w:t>Рисунок 20 – Электромагнитный расходомер: </w:t>
      </w:r>
    </w:p>
    <w:p w:rsidR="00FB377C" w:rsidRPr="00FB377C" w:rsidRDefault="00F82F72" w:rsidP="00FB377C">
      <w:pPr>
        <w:pStyle w:val="a6"/>
        <w:autoSpaceDE w:val="0"/>
        <w:autoSpaceDN w:val="0"/>
        <w:adjustRightInd w:val="0"/>
        <w:ind w:left="0"/>
        <w:jc w:val="center"/>
        <w:rPr>
          <w:i/>
          <w:sz w:val="22"/>
        </w:rPr>
      </w:pPr>
      <w:r w:rsidRPr="00FB377C">
        <w:rPr>
          <w:i/>
          <w:iCs/>
          <w:sz w:val="22"/>
        </w:rPr>
        <w:t>1 </w:t>
      </w:r>
      <w:r w:rsidRPr="00FB377C">
        <w:rPr>
          <w:i/>
          <w:sz w:val="22"/>
        </w:rPr>
        <w:t>– электромагнит; </w:t>
      </w:r>
      <w:r w:rsidRPr="00FB377C">
        <w:rPr>
          <w:i/>
          <w:iCs/>
          <w:sz w:val="22"/>
        </w:rPr>
        <w:t>2 </w:t>
      </w:r>
      <w:r w:rsidRPr="00FB377C">
        <w:rPr>
          <w:i/>
          <w:sz w:val="22"/>
        </w:rPr>
        <w:t>- трубопровод; </w:t>
      </w:r>
      <w:r w:rsidRPr="00FB377C">
        <w:rPr>
          <w:i/>
          <w:iCs/>
          <w:sz w:val="22"/>
        </w:rPr>
        <w:t>3 </w:t>
      </w:r>
      <w:r w:rsidRPr="00FB377C">
        <w:rPr>
          <w:i/>
          <w:sz w:val="22"/>
        </w:rPr>
        <w:t>– съемные электроды; </w:t>
      </w:r>
    </w:p>
    <w:p w:rsidR="00F82F72" w:rsidRPr="00FB377C" w:rsidRDefault="00F82F72" w:rsidP="00FB377C">
      <w:pPr>
        <w:pStyle w:val="a6"/>
        <w:autoSpaceDE w:val="0"/>
        <w:autoSpaceDN w:val="0"/>
        <w:adjustRightInd w:val="0"/>
        <w:ind w:left="0"/>
        <w:jc w:val="center"/>
        <w:rPr>
          <w:i/>
          <w:sz w:val="22"/>
        </w:rPr>
      </w:pPr>
      <w:r w:rsidRPr="00FB377C">
        <w:rPr>
          <w:i/>
          <w:iCs/>
          <w:sz w:val="22"/>
        </w:rPr>
        <w:t>КП </w:t>
      </w:r>
      <w:r w:rsidRPr="00FB377C">
        <w:rPr>
          <w:i/>
          <w:sz w:val="22"/>
        </w:rPr>
        <w:t>– катодный повторитель; </w:t>
      </w:r>
      <w:r w:rsidRPr="00FB377C">
        <w:rPr>
          <w:i/>
          <w:iCs/>
          <w:sz w:val="22"/>
        </w:rPr>
        <w:t>ОУ </w:t>
      </w:r>
      <w:r w:rsidRPr="00FB377C">
        <w:rPr>
          <w:i/>
          <w:sz w:val="22"/>
        </w:rPr>
        <w:t>– отсчетное устройство</w:t>
      </w:r>
    </w:p>
    <w:p w:rsidR="0050522E" w:rsidRDefault="0050522E" w:rsidP="00F82F72">
      <w:pPr>
        <w:pStyle w:val="a6"/>
        <w:autoSpaceDE w:val="0"/>
        <w:autoSpaceDN w:val="0"/>
        <w:adjustRightInd w:val="0"/>
        <w:ind w:left="0"/>
        <w:jc w:val="both"/>
      </w:pPr>
    </w:p>
    <w:p w:rsidR="00FB377C" w:rsidRDefault="00FB377C" w:rsidP="00F82F72">
      <w:pPr>
        <w:pStyle w:val="a6"/>
        <w:autoSpaceDE w:val="0"/>
        <w:autoSpaceDN w:val="0"/>
        <w:adjustRightInd w:val="0"/>
        <w:ind w:left="0"/>
        <w:jc w:val="both"/>
        <w:rPr>
          <w:b/>
        </w:rPr>
      </w:pPr>
      <w:r w:rsidRPr="00FB377C">
        <w:rPr>
          <w:b/>
        </w:rPr>
        <w:t>Задание.</w:t>
      </w:r>
    </w:p>
    <w:p w:rsidR="00FB377C" w:rsidRPr="00FB377C" w:rsidRDefault="00FB377C" w:rsidP="00F82F72">
      <w:pPr>
        <w:pStyle w:val="a6"/>
        <w:autoSpaceDE w:val="0"/>
        <w:autoSpaceDN w:val="0"/>
        <w:adjustRightInd w:val="0"/>
        <w:ind w:left="0"/>
        <w:jc w:val="both"/>
        <w:rPr>
          <w:b/>
        </w:rPr>
      </w:pPr>
    </w:p>
    <w:p w:rsidR="00FB377C" w:rsidRPr="003D6583" w:rsidRDefault="00FB377C" w:rsidP="00FB377C">
      <w:pPr>
        <w:pStyle w:val="a6"/>
        <w:numPr>
          <w:ilvl w:val="0"/>
          <w:numId w:val="40"/>
        </w:numPr>
        <w:autoSpaceDE w:val="0"/>
        <w:autoSpaceDN w:val="0"/>
        <w:adjustRightInd w:val="0"/>
        <w:jc w:val="both"/>
        <w:rPr>
          <w:i/>
        </w:rPr>
      </w:pPr>
      <w:r w:rsidRPr="003D6583">
        <w:rPr>
          <w:i/>
        </w:rPr>
        <w:t>Изучите принцип действия и устройство объемного расходомера.</w:t>
      </w:r>
    </w:p>
    <w:p w:rsidR="00FB377C" w:rsidRPr="003D6583" w:rsidRDefault="00FB377C" w:rsidP="00FB377C">
      <w:pPr>
        <w:pStyle w:val="a6"/>
        <w:numPr>
          <w:ilvl w:val="0"/>
          <w:numId w:val="40"/>
        </w:numPr>
        <w:autoSpaceDE w:val="0"/>
        <w:autoSpaceDN w:val="0"/>
        <w:adjustRightInd w:val="0"/>
        <w:jc w:val="both"/>
        <w:rPr>
          <w:i/>
        </w:rPr>
      </w:pPr>
      <w:r w:rsidRPr="003D6583">
        <w:rPr>
          <w:i/>
        </w:rPr>
        <w:t>Изучите принцип действия и устройство трубы </w:t>
      </w:r>
      <w:proofErr w:type="spellStart"/>
      <w:r w:rsidRPr="003D6583">
        <w:rPr>
          <w:i/>
        </w:rPr>
        <w:t>Вентури</w:t>
      </w:r>
      <w:proofErr w:type="spellEnd"/>
      <w:r w:rsidRPr="003D6583">
        <w:rPr>
          <w:i/>
        </w:rPr>
        <w:t>.</w:t>
      </w:r>
    </w:p>
    <w:p w:rsidR="00FB377C" w:rsidRPr="003D6583" w:rsidRDefault="00FB377C" w:rsidP="00FB377C">
      <w:pPr>
        <w:pStyle w:val="a6"/>
        <w:numPr>
          <w:ilvl w:val="0"/>
          <w:numId w:val="40"/>
        </w:numPr>
        <w:autoSpaceDE w:val="0"/>
        <w:autoSpaceDN w:val="0"/>
        <w:adjustRightInd w:val="0"/>
        <w:jc w:val="both"/>
        <w:rPr>
          <w:i/>
        </w:rPr>
      </w:pPr>
      <w:r w:rsidRPr="003D6583">
        <w:rPr>
          <w:i/>
        </w:rPr>
        <w:t>Изучите принцип действия и устройство поплавкового расходомера.</w:t>
      </w:r>
    </w:p>
    <w:p w:rsidR="00FB377C" w:rsidRPr="003D6583" w:rsidRDefault="00FB377C" w:rsidP="00FB377C">
      <w:pPr>
        <w:pStyle w:val="a6"/>
        <w:numPr>
          <w:ilvl w:val="0"/>
          <w:numId w:val="40"/>
        </w:numPr>
        <w:autoSpaceDE w:val="0"/>
        <w:autoSpaceDN w:val="0"/>
        <w:adjustRightInd w:val="0"/>
        <w:jc w:val="both"/>
        <w:rPr>
          <w:i/>
        </w:rPr>
      </w:pPr>
      <w:r w:rsidRPr="003D6583">
        <w:rPr>
          <w:i/>
        </w:rPr>
        <w:t>Изучите принцип действия и устройство ротаметра.</w:t>
      </w:r>
    </w:p>
    <w:p w:rsidR="00FB377C" w:rsidRPr="003D6583" w:rsidRDefault="00FB377C" w:rsidP="00FB377C">
      <w:pPr>
        <w:pStyle w:val="a6"/>
        <w:numPr>
          <w:ilvl w:val="0"/>
          <w:numId w:val="40"/>
        </w:numPr>
        <w:autoSpaceDE w:val="0"/>
        <w:autoSpaceDN w:val="0"/>
        <w:adjustRightInd w:val="0"/>
        <w:jc w:val="both"/>
        <w:rPr>
          <w:i/>
        </w:rPr>
      </w:pPr>
      <w:r w:rsidRPr="003D6583">
        <w:rPr>
          <w:i/>
        </w:rPr>
        <w:t>Изучите принцип действия и устройство расходомера турбинного типа.</w:t>
      </w:r>
    </w:p>
    <w:p w:rsidR="00FB377C" w:rsidRPr="003D6583" w:rsidRDefault="00FB377C" w:rsidP="00FB377C">
      <w:pPr>
        <w:pStyle w:val="a6"/>
        <w:numPr>
          <w:ilvl w:val="0"/>
          <w:numId w:val="40"/>
        </w:numPr>
        <w:autoSpaceDE w:val="0"/>
        <w:autoSpaceDN w:val="0"/>
        <w:adjustRightInd w:val="0"/>
        <w:jc w:val="both"/>
        <w:rPr>
          <w:i/>
        </w:rPr>
      </w:pPr>
      <w:r w:rsidRPr="003D6583">
        <w:rPr>
          <w:i/>
        </w:rPr>
        <w:t>Изучите принцип действия и устройство электромагнитного расходомера.</w:t>
      </w:r>
    </w:p>
    <w:p w:rsidR="00FB377C" w:rsidRPr="003D6583" w:rsidRDefault="00FB377C" w:rsidP="00FB377C">
      <w:pPr>
        <w:pStyle w:val="a6"/>
        <w:numPr>
          <w:ilvl w:val="0"/>
          <w:numId w:val="40"/>
        </w:numPr>
        <w:autoSpaceDE w:val="0"/>
        <w:autoSpaceDN w:val="0"/>
        <w:adjustRightInd w:val="0"/>
        <w:rPr>
          <w:b/>
          <w:bCs/>
          <w:i/>
        </w:rPr>
      </w:pPr>
      <w:r w:rsidRPr="003D6583">
        <w:rPr>
          <w:b/>
          <w:i/>
        </w:rPr>
        <w:t xml:space="preserve">Сделайте </w:t>
      </w:r>
      <w:r w:rsidRPr="003D6583">
        <w:rPr>
          <w:b/>
          <w:bCs/>
          <w:i/>
        </w:rPr>
        <w:t>эскиз приборов и краткое описание приборов.</w:t>
      </w:r>
    </w:p>
    <w:p w:rsidR="00FB377C" w:rsidRPr="003D6583" w:rsidRDefault="00FB377C" w:rsidP="00FB377C">
      <w:pPr>
        <w:pStyle w:val="a6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i/>
        </w:rPr>
      </w:pPr>
      <w:r w:rsidRPr="003D6583">
        <w:rPr>
          <w:b/>
          <w:i/>
        </w:rPr>
        <w:t>Ответьте на контрольные вопросы.</w:t>
      </w:r>
    </w:p>
    <w:p w:rsidR="00FB377C" w:rsidRDefault="00FB377C" w:rsidP="00FB377C">
      <w:pPr>
        <w:pStyle w:val="a6"/>
        <w:autoSpaceDE w:val="0"/>
        <w:autoSpaceDN w:val="0"/>
        <w:adjustRightInd w:val="0"/>
        <w:ind w:left="720"/>
        <w:rPr>
          <w:b/>
        </w:rPr>
      </w:pPr>
    </w:p>
    <w:p w:rsidR="00FB377C" w:rsidRPr="001E3165" w:rsidRDefault="00FB377C" w:rsidP="00FB377C">
      <w:pPr>
        <w:pStyle w:val="a6"/>
        <w:autoSpaceDE w:val="0"/>
        <w:autoSpaceDN w:val="0"/>
        <w:adjustRightInd w:val="0"/>
        <w:ind w:left="0"/>
        <w:rPr>
          <w:b/>
        </w:rPr>
      </w:pPr>
      <w:r w:rsidRPr="001E3165">
        <w:rPr>
          <w:b/>
        </w:rPr>
        <w:t>Контрольные вопросы:</w:t>
      </w:r>
    </w:p>
    <w:p w:rsidR="00FB377C" w:rsidRDefault="00FB377C" w:rsidP="00FB377C">
      <w:pPr>
        <w:pStyle w:val="a6"/>
        <w:autoSpaceDE w:val="0"/>
        <w:autoSpaceDN w:val="0"/>
        <w:adjustRightInd w:val="0"/>
        <w:ind w:left="720"/>
        <w:jc w:val="both"/>
      </w:pPr>
    </w:p>
    <w:p w:rsidR="00FB377C" w:rsidRPr="00FB377C" w:rsidRDefault="00FB377C" w:rsidP="00FB377C">
      <w:pPr>
        <w:pStyle w:val="a6"/>
        <w:numPr>
          <w:ilvl w:val="0"/>
          <w:numId w:val="41"/>
        </w:numPr>
        <w:autoSpaceDE w:val="0"/>
        <w:autoSpaceDN w:val="0"/>
        <w:adjustRightInd w:val="0"/>
        <w:jc w:val="both"/>
      </w:pPr>
      <w:r w:rsidRPr="00FB377C">
        <w:t>Каким образом производят измерение расхода и количество жидкости расходомером турбинного типа?</w:t>
      </w:r>
    </w:p>
    <w:p w:rsidR="00FB377C" w:rsidRPr="00FB377C" w:rsidRDefault="00FB377C" w:rsidP="00FB377C">
      <w:pPr>
        <w:pStyle w:val="a6"/>
        <w:numPr>
          <w:ilvl w:val="0"/>
          <w:numId w:val="41"/>
        </w:numPr>
        <w:autoSpaceDE w:val="0"/>
        <w:autoSpaceDN w:val="0"/>
        <w:adjustRightInd w:val="0"/>
        <w:jc w:val="both"/>
      </w:pPr>
      <w:r w:rsidRPr="00FB377C">
        <w:t>Назовите ограничения в использовании электромагнитных расходомеров</w:t>
      </w:r>
      <w:r>
        <w:t>.</w:t>
      </w:r>
    </w:p>
    <w:p w:rsidR="00FB377C" w:rsidRPr="00FB377C" w:rsidRDefault="00FB377C" w:rsidP="00FB377C">
      <w:pPr>
        <w:pStyle w:val="a6"/>
        <w:numPr>
          <w:ilvl w:val="0"/>
          <w:numId w:val="41"/>
        </w:numPr>
        <w:autoSpaceDE w:val="0"/>
        <w:autoSpaceDN w:val="0"/>
        <w:adjustRightInd w:val="0"/>
        <w:jc w:val="both"/>
      </w:pPr>
      <w:r w:rsidRPr="00FB377C">
        <w:t>Как связаны расход и количество жидкости (газа)?</w:t>
      </w:r>
    </w:p>
    <w:sectPr w:rsidR="00FB377C" w:rsidRPr="00FB377C" w:rsidSect="00A0451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7D4" w:rsidRDefault="008847D4">
      <w:r>
        <w:separator/>
      </w:r>
    </w:p>
  </w:endnote>
  <w:endnote w:type="continuationSeparator" w:id="0">
    <w:p w:rsidR="008847D4" w:rsidRDefault="008847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7D4" w:rsidRDefault="008847D4">
      <w:r>
        <w:separator/>
      </w:r>
    </w:p>
  </w:footnote>
  <w:footnote w:type="continuationSeparator" w:id="0">
    <w:p w:rsidR="008847D4" w:rsidRDefault="008847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2B2D028"/>
    <w:lvl w:ilvl="0">
      <w:numFmt w:val="bullet"/>
      <w:lvlText w:val="*"/>
      <w:lvlJc w:val="left"/>
    </w:lvl>
  </w:abstractNum>
  <w:abstractNum w:abstractNumId="1">
    <w:nsid w:val="019A321E"/>
    <w:multiLevelType w:val="hybridMultilevel"/>
    <w:tmpl w:val="AA96A9C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04916FA9"/>
    <w:multiLevelType w:val="hybridMultilevel"/>
    <w:tmpl w:val="6BC02F80"/>
    <w:lvl w:ilvl="0" w:tplc="7736DD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B7869"/>
    <w:multiLevelType w:val="hybridMultilevel"/>
    <w:tmpl w:val="0F28D03E"/>
    <w:lvl w:ilvl="0" w:tplc="2E0CF8A8">
      <w:start w:val="1"/>
      <w:numFmt w:val="decimal"/>
      <w:lvlText w:val="%1."/>
      <w:lvlJc w:val="left"/>
      <w:pPr>
        <w:ind w:left="8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05C61BB3"/>
    <w:multiLevelType w:val="singleLevel"/>
    <w:tmpl w:val="BC26A580"/>
    <w:lvl w:ilvl="0">
      <w:start w:val="2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5">
    <w:nsid w:val="086E1542"/>
    <w:multiLevelType w:val="multilevel"/>
    <w:tmpl w:val="8B46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647FC1"/>
    <w:multiLevelType w:val="multilevel"/>
    <w:tmpl w:val="CD502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787607"/>
    <w:multiLevelType w:val="hybridMultilevel"/>
    <w:tmpl w:val="E7EAB3B4"/>
    <w:lvl w:ilvl="0" w:tplc="7736DD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A04C3"/>
    <w:multiLevelType w:val="singleLevel"/>
    <w:tmpl w:val="CC22D15C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133C0C99"/>
    <w:multiLevelType w:val="singleLevel"/>
    <w:tmpl w:val="FFB2DB46"/>
    <w:lvl w:ilvl="0">
      <w:start w:val="3"/>
      <w:numFmt w:val="decimal"/>
      <w:lvlText w:val="%1."/>
      <w:legacy w:legacy="1" w:legacySpace="0" w:legacyIndent="278"/>
      <w:lvlJc w:val="left"/>
      <w:rPr>
        <w:rFonts w:ascii="Arial" w:hAnsi="Arial" w:cs="Arial" w:hint="default"/>
      </w:rPr>
    </w:lvl>
  </w:abstractNum>
  <w:abstractNum w:abstractNumId="10">
    <w:nsid w:val="2E9B1B64"/>
    <w:multiLevelType w:val="hybridMultilevel"/>
    <w:tmpl w:val="07408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31358"/>
    <w:multiLevelType w:val="multilevel"/>
    <w:tmpl w:val="BC0210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875E1F"/>
    <w:multiLevelType w:val="hybridMultilevel"/>
    <w:tmpl w:val="2CBA5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0F7E60"/>
    <w:multiLevelType w:val="singleLevel"/>
    <w:tmpl w:val="13446092"/>
    <w:lvl w:ilvl="0">
      <w:start w:val="1"/>
      <w:numFmt w:val="decimal"/>
      <w:lvlText w:val="%1."/>
      <w:legacy w:legacy="1" w:legacySpace="0" w:legacyIndent="278"/>
      <w:lvlJc w:val="left"/>
      <w:rPr>
        <w:rFonts w:ascii="Arial" w:hAnsi="Arial" w:cs="Arial" w:hint="default"/>
      </w:rPr>
    </w:lvl>
  </w:abstractNum>
  <w:abstractNum w:abstractNumId="14">
    <w:nsid w:val="331F57D4"/>
    <w:multiLevelType w:val="singleLevel"/>
    <w:tmpl w:val="57049E5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5">
    <w:nsid w:val="38C64C6F"/>
    <w:multiLevelType w:val="singleLevel"/>
    <w:tmpl w:val="295282BC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6">
    <w:nsid w:val="3E9E7FDA"/>
    <w:multiLevelType w:val="singleLevel"/>
    <w:tmpl w:val="476C65A0"/>
    <w:lvl w:ilvl="0">
      <w:start w:val="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7">
    <w:nsid w:val="4181411F"/>
    <w:multiLevelType w:val="singleLevel"/>
    <w:tmpl w:val="22E4D500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18">
    <w:nsid w:val="491616FD"/>
    <w:multiLevelType w:val="hybridMultilevel"/>
    <w:tmpl w:val="14705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C4799"/>
    <w:multiLevelType w:val="multilevel"/>
    <w:tmpl w:val="1E700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861FF2"/>
    <w:multiLevelType w:val="singleLevel"/>
    <w:tmpl w:val="94A04BE8"/>
    <w:lvl w:ilvl="0">
      <w:start w:val="3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21">
    <w:nsid w:val="6116650A"/>
    <w:multiLevelType w:val="multilevel"/>
    <w:tmpl w:val="EEDC1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76F9B"/>
    <w:multiLevelType w:val="hybridMultilevel"/>
    <w:tmpl w:val="BFD85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917FD5"/>
    <w:multiLevelType w:val="hybridMultilevel"/>
    <w:tmpl w:val="B874C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4901FE"/>
    <w:multiLevelType w:val="singleLevel"/>
    <w:tmpl w:val="267A6A9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5">
    <w:nsid w:val="691B7FD7"/>
    <w:multiLevelType w:val="multilevel"/>
    <w:tmpl w:val="5248FA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95D7132"/>
    <w:multiLevelType w:val="singleLevel"/>
    <w:tmpl w:val="BBDEC03A"/>
    <w:lvl w:ilvl="0">
      <w:start w:val="1"/>
      <w:numFmt w:val="decimal"/>
      <w:lvlText w:val="%1)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27">
    <w:nsid w:val="7299175E"/>
    <w:multiLevelType w:val="hybridMultilevel"/>
    <w:tmpl w:val="E7EAB3B4"/>
    <w:lvl w:ilvl="0" w:tplc="7736DD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E97EE4"/>
    <w:multiLevelType w:val="multilevel"/>
    <w:tmpl w:val="AC105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8C0A5A"/>
    <w:multiLevelType w:val="multilevel"/>
    <w:tmpl w:val="85BCE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69043D"/>
    <w:multiLevelType w:val="multilevel"/>
    <w:tmpl w:val="5248FA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B6649B9"/>
    <w:multiLevelType w:val="hybridMultilevel"/>
    <w:tmpl w:val="0558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6"/>
  </w:num>
  <w:num w:numId="4">
    <w:abstractNumId w:val="26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19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4"/>
  </w:num>
  <w:num w:numId="10">
    <w:abstractNumId w:val="8"/>
  </w:num>
  <w:num w:numId="11">
    <w:abstractNumId w:val="15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Arial" w:hAnsi="Arial" w:cs="Arial" w:hint="default"/>
        </w:rPr>
      </w:lvl>
    </w:lvlOverride>
  </w:num>
  <w:num w:numId="13">
    <w:abstractNumId w:val="13"/>
  </w:num>
  <w:num w:numId="14">
    <w:abstractNumId w:val="9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284"/>
        <w:lvlJc w:val="left"/>
        <w:rPr>
          <w:rFonts w:ascii="Arial" w:hAnsi="Arial" w:cs="Arial" w:hint="default"/>
        </w:rPr>
      </w:lvl>
    </w:lvlOverride>
  </w:num>
  <w:num w:numId="17">
    <w:abstractNumId w:val="20"/>
  </w:num>
  <w:num w:numId="18">
    <w:abstractNumId w:val="17"/>
  </w:num>
  <w:num w:numId="19">
    <w:abstractNumId w:val="4"/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19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3"/>
  </w:num>
  <w:num w:numId="23">
    <w:abstractNumId w:val="3"/>
  </w:num>
  <w:num w:numId="24">
    <w:abstractNumId w:val="12"/>
  </w:num>
  <w:num w:numId="25">
    <w:abstractNumId w:val="1"/>
  </w:num>
  <w:num w:numId="26">
    <w:abstractNumId w:val="22"/>
  </w:num>
  <w:num w:numId="27">
    <w:abstractNumId w:val="25"/>
  </w:num>
  <w:num w:numId="28">
    <w:abstractNumId w:val="18"/>
  </w:num>
  <w:num w:numId="29">
    <w:abstractNumId w:val="31"/>
  </w:num>
  <w:num w:numId="30">
    <w:abstractNumId w:val="30"/>
  </w:num>
  <w:num w:numId="31">
    <w:abstractNumId w:val="27"/>
  </w:num>
  <w:num w:numId="32">
    <w:abstractNumId w:val="11"/>
  </w:num>
  <w:num w:numId="33">
    <w:abstractNumId w:val="10"/>
  </w:num>
  <w:num w:numId="34">
    <w:abstractNumId w:val="19"/>
  </w:num>
  <w:num w:numId="35">
    <w:abstractNumId w:val="29"/>
  </w:num>
  <w:num w:numId="36">
    <w:abstractNumId w:val="2"/>
  </w:num>
  <w:num w:numId="37">
    <w:abstractNumId w:val="7"/>
  </w:num>
  <w:num w:numId="38">
    <w:abstractNumId w:val="6"/>
  </w:num>
  <w:num w:numId="39">
    <w:abstractNumId w:val="5"/>
  </w:num>
  <w:num w:numId="40">
    <w:abstractNumId w:val="28"/>
  </w:num>
  <w:num w:numId="4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33B9"/>
    <w:rsid w:val="000050AD"/>
    <w:rsid w:val="00007BB0"/>
    <w:rsid w:val="00010D41"/>
    <w:rsid w:val="0001371F"/>
    <w:rsid w:val="00023806"/>
    <w:rsid w:val="00024B61"/>
    <w:rsid w:val="0002521F"/>
    <w:rsid w:val="00025259"/>
    <w:rsid w:val="00027334"/>
    <w:rsid w:val="00027AE6"/>
    <w:rsid w:val="000349AA"/>
    <w:rsid w:val="00036A71"/>
    <w:rsid w:val="00042B39"/>
    <w:rsid w:val="0005137B"/>
    <w:rsid w:val="00053E29"/>
    <w:rsid w:val="00054017"/>
    <w:rsid w:val="000565BE"/>
    <w:rsid w:val="000607AE"/>
    <w:rsid w:val="00063888"/>
    <w:rsid w:val="0006509F"/>
    <w:rsid w:val="000657F0"/>
    <w:rsid w:val="00075442"/>
    <w:rsid w:val="00075BF0"/>
    <w:rsid w:val="00086A9F"/>
    <w:rsid w:val="00086C4F"/>
    <w:rsid w:val="00093C58"/>
    <w:rsid w:val="000978AC"/>
    <w:rsid w:val="00097EEB"/>
    <w:rsid w:val="000A05E8"/>
    <w:rsid w:val="000A05ED"/>
    <w:rsid w:val="000A3ACA"/>
    <w:rsid w:val="000A4971"/>
    <w:rsid w:val="000A4F6C"/>
    <w:rsid w:val="000B4FAF"/>
    <w:rsid w:val="000B5A37"/>
    <w:rsid w:val="000C5E36"/>
    <w:rsid w:val="000D130C"/>
    <w:rsid w:val="000D179B"/>
    <w:rsid w:val="000D209E"/>
    <w:rsid w:val="000D36EB"/>
    <w:rsid w:val="000D4EF4"/>
    <w:rsid w:val="000D798A"/>
    <w:rsid w:val="000E1CF2"/>
    <w:rsid w:val="000E5EE5"/>
    <w:rsid w:val="000F036E"/>
    <w:rsid w:val="000F09AE"/>
    <w:rsid w:val="000F1E68"/>
    <w:rsid w:val="000F2DB7"/>
    <w:rsid w:val="000F3ABC"/>
    <w:rsid w:val="000F3B6E"/>
    <w:rsid w:val="000F5E08"/>
    <w:rsid w:val="001000EB"/>
    <w:rsid w:val="00102020"/>
    <w:rsid w:val="00102F27"/>
    <w:rsid w:val="00104697"/>
    <w:rsid w:val="001078FE"/>
    <w:rsid w:val="00107DBB"/>
    <w:rsid w:val="00116B6F"/>
    <w:rsid w:val="00120886"/>
    <w:rsid w:val="00120E07"/>
    <w:rsid w:val="00122FAE"/>
    <w:rsid w:val="0012391B"/>
    <w:rsid w:val="0012418D"/>
    <w:rsid w:val="001249D3"/>
    <w:rsid w:val="00125FE0"/>
    <w:rsid w:val="00127048"/>
    <w:rsid w:val="001328FF"/>
    <w:rsid w:val="00141AE1"/>
    <w:rsid w:val="00142174"/>
    <w:rsid w:val="00143F64"/>
    <w:rsid w:val="00145CB0"/>
    <w:rsid w:val="00152EF2"/>
    <w:rsid w:val="00153984"/>
    <w:rsid w:val="00157C77"/>
    <w:rsid w:val="00161937"/>
    <w:rsid w:val="00162152"/>
    <w:rsid w:val="00172088"/>
    <w:rsid w:val="001733B9"/>
    <w:rsid w:val="0017470E"/>
    <w:rsid w:val="00175350"/>
    <w:rsid w:val="00180B8B"/>
    <w:rsid w:val="001821F7"/>
    <w:rsid w:val="00186121"/>
    <w:rsid w:val="001924C7"/>
    <w:rsid w:val="00192C63"/>
    <w:rsid w:val="0019391D"/>
    <w:rsid w:val="001952DF"/>
    <w:rsid w:val="00197D99"/>
    <w:rsid w:val="001A2757"/>
    <w:rsid w:val="001A65AA"/>
    <w:rsid w:val="001B38FC"/>
    <w:rsid w:val="001C3F99"/>
    <w:rsid w:val="001D12A6"/>
    <w:rsid w:val="001D21E0"/>
    <w:rsid w:val="001D3568"/>
    <w:rsid w:val="001E3165"/>
    <w:rsid w:val="001E33D1"/>
    <w:rsid w:val="001E3462"/>
    <w:rsid w:val="001E694C"/>
    <w:rsid w:val="001F1838"/>
    <w:rsid w:val="001F1E2F"/>
    <w:rsid w:val="001F7843"/>
    <w:rsid w:val="00202BD6"/>
    <w:rsid w:val="00203808"/>
    <w:rsid w:val="002066C5"/>
    <w:rsid w:val="00211E8F"/>
    <w:rsid w:val="00213A83"/>
    <w:rsid w:val="00213D5B"/>
    <w:rsid w:val="00215087"/>
    <w:rsid w:val="002158FC"/>
    <w:rsid w:val="00215B5C"/>
    <w:rsid w:val="00223AF6"/>
    <w:rsid w:val="00223F9C"/>
    <w:rsid w:val="002241BC"/>
    <w:rsid w:val="002247F1"/>
    <w:rsid w:val="0023274B"/>
    <w:rsid w:val="00232D9D"/>
    <w:rsid w:val="0023414C"/>
    <w:rsid w:val="002347B2"/>
    <w:rsid w:val="00234923"/>
    <w:rsid w:val="002350D1"/>
    <w:rsid w:val="0024316A"/>
    <w:rsid w:val="002444F0"/>
    <w:rsid w:val="00244810"/>
    <w:rsid w:val="00244C06"/>
    <w:rsid w:val="00244C1C"/>
    <w:rsid w:val="0025227B"/>
    <w:rsid w:val="0025259D"/>
    <w:rsid w:val="00260527"/>
    <w:rsid w:val="00261001"/>
    <w:rsid w:val="002613E7"/>
    <w:rsid w:val="00261692"/>
    <w:rsid w:val="00261DA5"/>
    <w:rsid w:val="00262C25"/>
    <w:rsid w:val="002660E2"/>
    <w:rsid w:val="002670DD"/>
    <w:rsid w:val="0027495D"/>
    <w:rsid w:val="00280EF2"/>
    <w:rsid w:val="00280F3F"/>
    <w:rsid w:val="00283BB6"/>
    <w:rsid w:val="002847AE"/>
    <w:rsid w:val="00284F91"/>
    <w:rsid w:val="00287C2A"/>
    <w:rsid w:val="00290339"/>
    <w:rsid w:val="002913C4"/>
    <w:rsid w:val="002935FE"/>
    <w:rsid w:val="002940C5"/>
    <w:rsid w:val="00295AB4"/>
    <w:rsid w:val="00295CC4"/>
    <w:rsid w:val="0029781F"/>
    <w:rsid w:val="002A530D"/>
    <w:rsid w:val="002A5F1D"/>
    <w:rsid w:val="002B029B"/>
    <w:rsid w:val="002B06EB"/>
    <w:rsid w:val="002B0EEB"/>
    <w:rsid w:val="002B4780"/>
    <w:rsid w:val="002C2155"/>
    <w:rsid w:val="002C2C52"/>
    <w:rsid w:val="002C3307"/>
    <w:rsid w:val="002C3D49"/>
    <w:rsid w:val="002C7A6F"/>
    <w:rsid w:val="002D2342"/>
    <w:rsid w:val="002D2E85"/>
    <w:rsid w:val="002F09EA"/>
    <w:rsid w:val="002F3F95"/>
    <w:rsid w:val="002F4FDB"/>
    <w:rsid w:val="00300175"/>
    <w:rsid w:val="003016E3"/>
    <w:rsid w:val="00315369"/>
    <w:rsid w:val="0032456E"/>
    <w:rsid w:val="003261E1"/>
    <w:rsid w:val="00331B62"/>
    <w:rsid w:val="00333D4A"/>
    <w:rsid w:val="003349E7"/>
    <w:rsid w:val="003356CD"/>
    <w:rsid w:val="0033572C"/>
    <w:rsid w:val="003366E9"/>
    <w:rsid w:val="00337806"/>
    <w:rsid w:val="00337FD0"/>
    <w:rsid w:val="00340E04"/>
    <w:rsid w:val="00342CD5"/>
    <w:rsid w:val="00343916"/>
    <w:rsid w:val="00343F10"/>
    <w:rsid w:val="00344645"/>
    <w:rsid w:val="00346E00"/>
    <w:rsid w:val="003503E6"/>
    <w:rsid w:val="003511DB"/>
    <w:rsid w:val="0035198E"/>
    <w:rsid w:val="00354F6F"/>
    <w:rsid w:val="003555B3"/>
    <w:rsid w:val="0036703A"/>
    <w:rsid w:val="00367350"/>
    <w:rsid w:val="00371295"/>
    <w:rsid w:val="00372BA0"/>
    <w:rsid w:val="003826D4"/>
    <w:rsid w:val="00384190"/>
    <w:rsid w:val="003868CC"/>
    <w:rsid w:val="00390915"/>
    <w:rsid w:val="0039769A"/>
    <w:rsid w:val="003A0609"/>
    <w:rsid w:val="003A370B"/>
    <w:rsid w:val="003B3DFD"/>
    <w:rsid w:val="003B460A"/>
    <w:rsid w:val="003B62B8"/>
    <w:rsid w:val="003B6A4B"/>
    <w:rsid w:val="003C2B9E"/>
    <w:rsid w:val="003C51C6"/>
    <w:rsid w:val="003D0909"/>
    <w:rsid w:val="003D2236"/>
    <w:rsid w:val="003D4E35"/>
    <w:rsid w:val="003D6583"/>
    <w:rsid w:val="003D719D"/>
    <w:rsid w:val="003E0EC4"/>
    <w:rsid w:val="003E36A9"/>
    <w:rsid w:val="003E437C"/>
    <w:rsid w:val="003F50A7"/>
    <w:rsid w:val="003F5688"/>
    <w:rsid w:val="003F5695"/>
    <w:rsid w:val="00400DFC"/>
    <w:rsid w:val="004032D2"/>
    <w:rsid w:val="004054BC"/>
    <w:rsid w:val="00405775"/>
    <w:rsid w:val="00405CCE"/>
    <w:rsid w:val="00410E04"/>
    <w:rsid w:val="0041175E"/>
    <w:rsid w:val="00412E9E"/>
    <w:rsid w:val="004141E6"/>
    <w:rsid w:val="00415680"/>
    <w:rsid w:val="00415E7E"/>
    <w:rsid w:val="0041725A"/>
    <w:rsid w:val="00417DD6"/>
    <w:rsid w:val="004227AE"/>
    <w:rsid w:val="00427397"/>
    <w:rsid w:val="0043219C"/>
    <w:rsid w:val="004336DB"/>
    <w:rsid w:val="00434AE7"/>
    <w:rsid w:val="0043595D"/>
    <w:rsid w:val="00436994"/>
    <w:rsid w:val="00436FB2"/>
    <w:rsid w:val="00441D8E"/>
    <w:rsid w:val="004425ED"/>
    <w:rsid w:val="00445E87"/>
    <w:rsid w:val="004563D2"/>
    <w:rsid w:val="004635C1"/>
    <w:rsid w:val="00465061"/>
    <w:rsid w:val="0046717F"/>
    <w:rsid w:val="00470063"/>
    <w:rsid w:val="00476BE6"/>
    <w:rsid w:val="00476DEF"/>
    <w:rsid w:val="00477FB2"/>
    <w:rsid w:val="00480A17"/>
    <w:rsid w:val="00480A2B"/>
    <w:rsid w:val="00481E84"/>
    <w:rsid w:val="00482982"/>
    <w:rsid w:val="00483DA4"/>
    <w:rsid w:val="004879FD"/>
    <w:rsid w:val="0049122F"/>
    <w:rsid w:val="00491BC9"/>
    <w:rsid w:val="00493D39"/>
    <w:rsid w:val="00495533"/>
    <w:rsid w:val="00495B0B"/>
    <w:rsid w:val="00497A9C"/>
    <w:rsid w:val="004A312E"/>
    <w:rsid w:val="004B043F"/>
    <w:rsid w:val="004B376D"/>
    <w:rsid w:val="004B4518"/>
    <w:rsid w:val="004B67CF"/>
    <w:rsid w:val="004B6F26"/>
    <w:rsid w:val="004C376E"/>
    <w:rsid w:val="004C565A"/>
    <w:rsid w:val="004D1A8D"/>
    <w:rsid w:val="004D50AD"/>
    <w:rsid w:val="004D6418"/>
    <w:rsid w:val="004E17E3"/>
    <w:rsid w:val="004E196D"/>
    <w:rsid w:val="004E685F"/>
    <w:rsid w:val="004F4704"/>
    <w:rsid w:val="004F49AF"/>
    <w:rsid w:val="00501E1E"/>
    <w:rsid w:val="00502A5D"/>
    <w:rsid w:val="0050522E"/>
    <w:rsid w:val="00517F22"/>
    <w:rsid w:val="00520FEE"/>
    <w:rsid w:val="00522445"/>
    <w:rsid w:val="00523D2F"/>
    <w:rsid w:val="00524D48"/>
    <w:rsid w:val="00525D61"/>
    <w:rsid w:val="0053074E"/>
    <w:rsid w:val="00537CFB"/>
    <w:rsid w:val="00537D53"/>
    <w:rsid w:val="00537E01"/>
    <w:rsid w:val="00541C72"/>
    <w:rsid w:val="005429A6"/>
    <w:rsid w:val="00544602"/>
    <w:rsid w:val="0054625E"/>
    <w:rsid w:val="00546F11"/>
    <w:rsid w:val="0054702D"/>
    <w:rsid w:val="00551D5B"/>
    <w:rsid w:val="00551F05"/>
    <w:rsid w:val="0055355D"/>
    <w:rsid w:val="005557D0"/>
    <w:rsid w:val="005571C8"/>
    <w:rsid w:val="00557B81"/>
    <w:rsid w:val="0056049B"/>
    <w:rsid w:val="00565FCE"/>
    <w:rsid w:val="0056634E"/>
    <w:rsid w:val="00567E19"/>
    <w:rsid w:val="00573E6D"/>
    <w:rsid w:val="005772BF"/>
    <w:rsid w:val="00580419"/>
    <w:rsid w:val="00580577"/>
    <w:rsid w:val="005822FB"/>
    <w:rsid w:val="00585F64"/>
    <w:rsid w:val="00591CF8"/>
    <w:rsid w:val="0059377F"/>
    <w:rsid w:val="00593C2B"/>
    <w:rsid w:val="00595B1F"/>
    <w:rsid w:val="005A2523"/>
    <w:rsid w:val="005A7285"/>
    <w:rsid w:val="005A7DD3"/>
    <w:rsid w:val="005B08FA"/>
    <w:rsid w:val="005B2133"/>
    <w:rsid w:val="005C0E02"/>
    <w:rsid w:val="005C4579"/>
    <w:rsid w:val="005C5943"/>
    <w:rsid w:val="005C69CB"/>
    <w:rsid w:val="005C7D41"/>
    <w:rsid w:val="005D0D4E"/>
    <w:rsid w:val="005E3D98"/>
    <w:rsid w:val="005F074A"/>
    <w:rsid w:val="005F11B5"/>
    <w:rsid w:val="005F1703"/>
    <w:rsid w:val="005F2929"/>
    <w:rsid w:val="005F385A"/>
    <w:rsid w:val="005F3DAF"/>
    <w:rsid w:val="005F5349"/>
    <w:rsid w:val="005F559B"/>
    <w:rsid w:val="005F5EE6"/>
    <w:rsid w:val="005F601A"/>
    <w:rsid w:val="00600BDD"/>
    <w:rsid w:val="006010D8"/>
    <w:rsid w:val="00604265"/>
    <w:rsid w:val="00610392"/>
    <w:rsid w:val="00612747"/>
    <w:rsid w:val="00616AF8"/>
    <w:rsid w:val="006214DF"/>
    <w:rsid w:val="00623913"/>
    <w:rsid w:val="00623DD2"/>
    <w:rsid w:val="0062598F"/>
    <w:rsid w:val="00625A54"/>
    <w:rsid w:val="00626C5F"/>
    <w:rsid w:val="00630521"/>
    <w:rsid w:val="00633E36"/>
    <w:rsid w:val="006363A2"/>
    <w:rsid w:val="00643296"/>
    <w:rsid w:val="00643C2E"/>
    <w:rsid w:val="006459C0"/>
    <w:rsid w:val="00646931"/>
    <w:rsid w:val="00651F72"/>
    <w:rsid w:val="0065431E"/>
    <w:rsid w:val="00655C87"/>
    <w:rsid w:val="00660C26"/>
    <w:rsid w:val="00660E46"/>
    <w:rsid w:val="00661054"/>
    <w:rsid w:val="006614CA"/>
    <w:rsid w:val="00661B61"/>
    <w:rsid w:val="00661FB8"/>
    <w:rsid w:val="00662A74"/>
    <w:rsid w:val="006667E1"/>
    <w:rsid w:val="00667B58"/>
    <w:rsid w:val="00673D83"/>
    <w:rsid w:val="006750E1"/>
    <w:rsid w:val="00676B15"/>
    <w:rsid w:val="00680ADE"/>
    <w:rsid w:val="00685672"/>
    <w:rsid w:val="00690469"/>
    <w:rsid w:val="00690EFE"/>
    <w:rsid w:val="00693769"/>
    <w:rsid w:val="006950F0"/>
    <w:rsid w:val="00697025"/>
    <w:rsid w:val="006A0B27"/>
    <w:rsid w:val="006A0DEC"/>
    <w:rsid w:val="006A15B1"/>
    <w:rsid w:val="006A2ADD"/>
    <w:rsid w:val="006A315A"/>
    <w:rsid w:val="006A397E"/>
    <w:rsid w:val="006A664D"/>
    <w:rsid w:val="006A6CA1"/>
    <w:rsid w:val="006B331A"/>
    <w:rsid w:val="006B68A6"/>
    <w:rsid w:val="006B7241"/>
    <w:rsid w:val="006B72F9"/>
    <w:rsid w:val="006C0DE1"/>
    <w:rsid w:val="006C58D6"/>
    <w:rsid w:val="006C7601"/>
    <w:rsid w:val="006D207D"/>
    <w:rsid w:val="006D218B"/>
    <w:rsid w:val="006E5FBE"/>
    <w:rsid w:val="006E6DE2"/>
    <w:rsid w:val="006F0565"/>
    <w:rsid w:val="006F48B1"/>
    <w:rsid w:val="006F54B3"/>
    <w:rsid w:val="00700A76"/>
    <w:rsid w:val="0070212E"/>
    <w:rsid w:val="00704F86"/>
    <w:rsid w:val="007053E5"/>
    <w:rsid w:val="00706E61"/>
    <w:rsid w:val="0071054E"/>
    <w:rsid w:val="00711330"/>
    <w:rsid w:val="0071141C"/>
    <w:rsid w:val="00714064"/>
    <w:rsid w:val="00714641"/>
    <w:rsid w:val="00715767"/>
    <w:rsid w:val="0071668E"/>
    <w:rsid w:val="007174B3"/>
    <w:rsid w:val="00717ADF"/>
    <w:rsid w:val="00720B52"/>
    <w:rsid w:val="00721E01"/>
    <w:rsid w:val="007230B8"/>
    <w:rsid w:val="007261E0"/>
    <w:rsid w:val="00727EE2"/>
    <w:rsid w:val="0073279E"/>
    <w:rsid w:val="0073318F"/>
    <w:rsid w:val="007346E1"/>
    <w:rsid w:val="007355B4"/>
    <w:rsid w:val="0073589D"/>
    <w:rsid w:val="00735FDA"/>
    <w:rsid w:val="00741845"/>
    <w:rsid w:val="00743FE2"/>
    <w:rsid w:val="00745870"/>
    <w:rsid w:val="00745F5C"/>
    <w:rsid w:val="00750D79"/>
    <w:rsid w:val="00750EAB"/>
    <w:rsid w:val="00754698"/>
    <w:rsid w:val="00757846"/>
    <w:rsid w:val="007608DD"/>
    <w:rsid w:val="00760B7F"/>
    <w:rsid w:val="00761753"/>
    <w:rsid w:val="00761836"/>
    <w:rsid w:val="00762252"/>
    <w:rsid w:val="007648D7"/>
    <w:rsid w:val="00764DE3"/>
    <w:rsid w:val="00764E60"/>
    <w:rsid w:val="00775FAF"/>
    <w:rsid w:val="00776DCA"/>
    <w:rsid w:val="00780ED0"/>
    <w:rsid w:val="0079265D"/>
    <w:rsid w:val="00792F03"/>
    <w:rsid w:val="007946C0"/>
    <w:rsid w:val="00795C7B"/>
    <w:rsid w:val="007A08C9"/>
    <w:rsid w:val="007A2E0E"/>
    <w:rsid w:val="007A5A02"/>
    <w:rsid w:val="007B1F52"/>
    <w:rsid w:val="007B6A92"/>
    <w:rsid w:val="007B7117"/>
    <w:rsid w:val="007B75C9"/>
    <w:rsid w:val="007B79BD"/>
    <w:rsid w:val="007C3388"/>
    <w:rsid w:val="007C5F87"/>
    <w:rsid w:val="007C6639"/>
    <w:rsid w:val="007D04A9"/>
    <w:rsid w:val="007D0E4E"/>
    <w:rsid w:val="007D21D0"/>
    <w:rsid w:val="007D37BE"/>
    <w:rsid w:val="007D5C5C"/>
    <w:rsid w:val="007E0149"/>
    <w:rsid w:val="007E10CF"/>
    <w:rsid w:val="007E7804"/>
    <w:rsid w:val="007F3933"/>
    <w:rsid w:val="007F607D"/>
    <w:rsid w:val="00801884"/>
    <w:rsid w:val="00801BAF"/>
    <w:rsid w:val="008026B4"/>
    <w:rsid w:val="00806650"/>
    <w:rsid w:val="00810366"/>
    <w:rsid w:val="00813F10"/>
    <w:rsid w:val="00821D71"/>
    <w:rsid w:val="00822FA9"/>
    <w:rsid w:val="00823B6C"/>
    <w:rsid w:val="0082734B"/>
    <w:rsid w:val="00827624"/>
    <w:rsid w:val="00832547"/>
    <w:rsid w:val="00832C14"/>
    <w:rsid w:val="00834184"/>
    <w:rsid w:val="00834273"/>
    <w:rsid w:val="00841F20"/>
    <w:rsid w:val="00851DEC"/>
    <w:rsid w:val="008529F2"/>
    <w:rsid w:val="008565F8"/>
    <w:rsid w:val="00860E54"/>
    <w:rsid w:val="00864188"/>
    <w:rsid w:val="00866044"/>
    <w:rsid w:val="00866C0A"/>
    <w:rsid w:val="00876235"/>
    <w:rsid w:val="00876DC4"/>
    <w:rsid w:val="008777F9"/>
    <w:rsid w:val="0088094B"/>
    <w:rsid w:val="008847D4"/>
    <w:rsid w:val="00885F4A"/>
    <w:rsid w:val="00887524"/>
    <w:rsid w:val="00890352"/>
    <w:rsid w:val="008905FE"/>
    <w:rsid w:val="00890A64"/>
    <w:rsid w:val="00892CED"/>
    <w:rsid w:val="00896791"/>
    <w:rsid w:val="008A24C8"/>
    <w:rsid w:val="008A310E"/>
    <w:rsid w:val="008A5BEE"/>
    <w:rsid w:val="008A75C0"/>
    <w:rsid w:val="008B1052"/>
    <w:rsid w:val="008B1EE1"/>
    <w:rsid w:val="008B5EB2"/>
    <w:rsid w:val="008C7A3C"/>
    <w:rsid w:val="008D029B"/>
    <w:rsid w:val="008D34CB"/>
    <w:rsid w:val="008D3A1F"/>
    <w:rsid w:val="008D6EAB"/>
    <w:rsid w:val="008D76FA"/>
    <w:rsid w:val="008E0285"/>
    <w:rsid w:val="008E07AE"/>
    <w:rsid w:val="008E1D3F"/>
    <w:rsid w:val="008E3766"/>
    <w:rsid w:val="008E4F71"/>
    <w:rsid w:val="008E6477"/>
    <w:rsid w:val="00902466"/>
    <w:rsid w:val="009031F9"/>
    <w:rsid w:val="009113D7"/>
    <w:rsid w:val="009128BF"/>
    <w:rsid w:val="00916A72"/>
    <w:rsid w:val="009173B8"/>
    <w:rsid w:val="00917777"/>
    <w:rsid w:val="00920097"/>
    <w:rsid w:val="00921F57"/>
    <w:rsid w:val="00922713"/>
    <w:rsid w:val="009267AB"/>
    <w:rsid w:val="00927198"/>
    <w:rsid w:val="0093269D"/>
    <w:rsid w:val="009343EE"/>
    <w:rsid w:val="00934851"/>
    <w:rsid w:val="00935926"/>
    <w:rsid w:val="00940AA1"/>
    <w:rsid w:val="00941992"/>
    <w:rsid w:val="00941F67"/>
    <w:rsid w:val="00942B1A"/>
    <w:rsid w:val="00942CDF"/>
    <w:rsid w:val="009475C0"/>
    <w:rsid w:val="0095388E"/>
    <w:rsid w:val="009661B1"/>
    <w:rsid w:val="009667FE"/>
    <w:rsid w:val="00967C99"/>
    <w:rsid w:val="00974CBB"/>
    <w:rsid w:val="009756FE"/>
    <w:rsid w:val="00976952"/>
    <w:rsid w:val="009812CD"/>
    <w:rsid w:val="00981301"/>
    <w:rsid w:val="00983C6B"/>
    <w:rsid w:val="00986DA2"/>
    <w:rsid w:val="00990339"/>
    <w:rsid w:val="0099145D"/>
    <w:rsid w:val="0099184F"/>
    <w:rsid w:val="009924A5"/>
    <w:rsid w:val="009928D9"/>
    <w:rsid w:val="00994F63"/>
    <w:rsid w:val="00995DD3"/>
    <w:rsid w:val="009A30F2"/>
    <w:rsid w:val="009A3755"/>
    <w:rsid w:val="009A3FA1"/>
    <w:rsid w:val="009A49E1"/>
    <w:rsid w:val="009A4F36"/>
    <w:rsid w:val="009B19E5"/>
    <w:rsid w:val="009B1DC4"/>
    <w:rsid w:val="009B3B9B"/>
    <w:rsid w:val="009B4591"/>
    <w:rsid w:val="009C0F11"/>
    <w:rsid w:val="009C1DFD"/>
    <w:rsid w:val="009C34D8"/>
    <w:rsid w:val="009C3D47"/>
    <w:rsid w:val="009C4D97"/>
    <w:rsid w:val="009D059F"/>
    <w:rsid w:val="009D1CC3"/>
    <w:rsid w:val="009D4AB2"/>
    <w:rsid w:val="009D6A25"/>
    <w:rsid w:val="009E1204"/>
    <w:rsid w:val="009E1297"/>
    <w:rsid w:val="009E1300"/>
    <w:rsid w:val="009E6833"/>
    <w:rsid w:val="009E7FCF"/>
    <w:rsid w:val="009F22FB"/>
    <w:rsid w:val="009F26AC"/>
    <w:rsid w:val="009F57C2"/>
    <w:rsid w:val="00A00953"/>
    <w:rsid w:val="00A01277"/>
    <w:rsid w:val="00A02366"/>
    <w:rsid w:val="00A02C68"/>
    <w:rsid w:val="00A0451E"/>
    <w:rsid w:val="00A0687A"/>
    <w:rsid w:val="00A06C9F"/>
    <w:rsid w:val="00A10528"/>
    <w:rsid w:val="00A11BCF"/>
    <w:rsid w:val="00A13C20"/>
    <w:rsid w:val="00A15023"/>
    <w:rsid w:val="00A15E6F"/>
    <w:rsid w:val="00A16D38"/>
    <w:rsid w:val="00A22A6C"/>
    <w:rsid w:val="00A22D33"/>
    <w:rsid w:val="00A23334"/>
    <w:rsid w:val="00A26F51"/>
    <w:rsid w:val="00A275F5"/>
    <w:rsid w:val="00A31B0F"/>
    <w:rsid w:val="00A31C9C"/>
    <w:rsid w:val="00A33FB0"/>
    <w:rsid w:val="00A358E9"/>
    <w:rsid w:val="00A4103F"/>
    <w:rsid w:val="00A42FEC"/>
    <w:rsid w:val="00A46F16"/>
    <w:rsid w:val="00A47059"/>
    <w:rsid w:val="00A47237"/>
    <w:rsid w:val="00A512B3"/>
    <w:rsid w:val="00A53AF7"/>
    <w:rsid w:val="00A54BC6"/>
    <w:rsid w:val="00A61AC0"/>
    <w:rsid w:val="00A738FB"/>
    <w:rsid w:val="00A73EF2"/>
    <w:rsid w:val="00A804F8"/>
    <w:rsid w:val="00A826A3"/>
    <w:rsid w:val="00A83BB6"/>
    <w:rsid w:val="00A86E83"/>
    <w:rsid w:val="00A96155"/>
    <w:rsid w:val="00A9682D"/>
    <w:rsid w:val="00AA177C"/>
    <w:rsid w:val="00AA271F"/>
    <w:rsid w:val="00AA4311"/>
    <w:rsid w:val="00AB7A47"/>
    <w:rsid w:val="00AB7CF5"/>
    <w:rsid w:val="00AC452E"/>
    <w:rsid w:val="00AC6256"/>
    <w:rsid w:val="00AD320D"/>
    <w:rsid w:val="00AD4CB1"/>
    <w:rsid w:val="00AD664B"/>
    <w:rsid w:val="00AD7C60"/>
    <w:rsid w:val="00AE52D1"/>
    <w:rsid w:val="00AE584B"/>
    <w:rsid w:val="00AE7F3A"/>
    <w:rsid w:val="00AF056D"/>
    <w:rsid w:val="00AF2A05"/>
    <w:rsid w:val="00AF5689"/>
    <w:rsid w:val="00B01B69"/>
    <w:rsid w:val="00B104EE"/>
    <w:rsid w:val="00B1082D"/>
    <w:rsid w:val="00B13A05"/>
    <w:rsid w:val="00B13AEF"/>
    <w:rsid w:val="00B168E1"/>
    <w:rsid w:val="00B214A4"/>
    <w:rsid w:val="00B2198E"/>
    <w:rsid w:val="00B23BB3"/>
    <w:rsid w:val="00B30CFD"/>
    <w:rsid w:val="00B31BFB"/>
    <w:rsid w:val="00B34619"/>
    <w:rsid w:val="00B36AFD"/>
    <w:rsid w:val="00B37C4D"/>
    <w:rsid w:val="00B414E5"/>
    <w:rsid w:val="00B41D4B"/>
    <w:rsid w:val="00B426E3"/>
    <w:rsid w:val="00B42BEF"/>
    <w:rsid w:val="00B46266"/>
    <w:rsid w:val="00B468A9"/>
    <w:rsid w:val="00B47C5C"/>
    <w:rsid w:val="00B5134A"/>
    <w:rsid w:val="00B52D2F"/>
    <w:rsid w:val="00B52D6B"/>
    <w:rsid w:val="00B54ABF"/>
    <w:rsid w:val="00B57EAD"/>
    <w:rsid w:val="00B61C5E"/>
    <w:rsid w:val="00B737EC"/>
    <w:rsid w:val="00B74BAA"/>
    <w:rsid w:val="00B77D63"/>
    <w:rsid w:val="00B8357E"/>
    <w:rsid w:val="00B84134"/>
    <w:rsid w:val="00B8682B"/>
    <w:rsid w:val="00B86A1B"/>
    <w:rsid w:val="00B87C9F"/>
    <w:rsid w:val="00BA22AC"/>
    <w:rsid w:val="00BA2347"/>
    <w:rsid w:val="00BA305B"/>
    <w:rsid w:val="00BA42F1"/>
    <w:rsid w:val="00BA56BA"/>
    <w:rsid w:val="00BA7D40"/>
    <w:rsid w:val="00BB11BC"/>
    <w:rsid w:val="00BB19D7"/>
    <w:rsid w:val="00BC0425"/>
    <w:rsid w:val="00BC13AE"/>
    <w:rsid w:val="00BC3C2E"/>
    <w:rsid w:val="00BC6701"/>
    <w:rsid w:val="00BC72D2"/>
    <w:rsid w:val="00BD1017"/>
    <w:rsid w:val="00BD52A5"/>
    <w:rsid w:val="00BD5D20"/>
    <w:rsid w:val="00BE5E95"/>
    <w:rsid w:val="00BF0999"/>
    <w:rsid w:val="00BF0CE1"/>
    <w:rsid w:val="00BF10E8"/>
    <w:rsid w:val="00BF1853"/>
    <w:rsid w:val="00BF4D13"/>
    <w:rsid w:val="00BF7B88"/>
    <w:rsid w:val="00C05AE7"/>
    <w:rsid w:val="00C05B5F"/>
    <w:rsid w:val="00C07541"/>
    <w:rsid w:val="00C075AE"/>
    <w:rsid w:val="00C12F54"/>
    <w:rsid w:val="00C13C11"/>
    <w:rsid w:val="00C14D42"/>
    <w:rsid w:val="00C1794C"/>
    <w:rsid w:val="00C202C3"/>
    <w:rsid w:val="00C22F12"/>
    <w:rsid w:val="00C30739"/>
    <w:rsid w:val="00C30C8C"/>
    <w:rsid w:val="00C3326C"/>
    <w:rsid w:val="00C33443"/>
    <w:rsid w:val="00C336DD"/>
    <w:rsid w:val="00C3416E"/>
    <w:rsid w:val="00C343BF"/>
    <w:rsid w:val="00C34C0B"/>
    <w:rsid w:val="00C37061"/>
    <w:rsid w:val="00C40D70"/>
    <w:rsid w:val="00C41C82"/>
    <w:rsid w:val="00C43D42"/>
    <w:rsid w:val="00C44FD7"/>
    <w:rsid w:val="00C54575"/>
    <w:rsid w:val="00C57718"/>
    <w:rsid w:val="00C61078"/>
    <w:rsid w:val="00C676F5"/>
    <w:rsid w:val="00C67C67"/>
    <w:rsid w:val="00C839AE"/>
    <w:rsid w:val="00C85E07"/>
    <w:rsid w:val="00C92300"/>
    <w:rsid w:val="00C9287A"/>
    <w:rsid w:val="00C9695C"/>
    <w:rsid w:val="00CA21B2"/>
    <w:rsid w:val="00CB6B0E"/>
    <w:rsid w:val="00CB7941"/>
    <w:rsid w:val="00CC4ADF"/>
    <w:rsid w:val="00CC75C7"/>
    <w:rsid w:val="00CD0F8E"/>
    <w:rsid w:val="00CD10AF"/>
    <w:rsid w:val="00CD5602"/>
    <w:rsid w:val="00CD566D"/>
    <w:rsid w:val="00CD58C0"/>
    <w:rsid w:val="00CD7408"/>
    <w:rsid w:val="00CE060C"/>
    <w:rsid w:val="00CE3AFC"/>
    <w:rsid w:val="00CE57EA"/>
    <w:rsid w:val="00CE754D"/>
    <w:rsid w:val="00CF27D8"/>
    <w:rsid w:val="00CF758D"/>
    <w:rsid w:val="00D001AC"/>
    <w:rsid w:val="00D029E5"/>
    <w:rsid w:val="00D02E9B"/>
    <w:rsid w:val="00D04306"/>
    <w:rsid w:val="00D12ADC"/>
    <w:rsid w:val="00D138FA"/>
    <w:rsid w:val="00D13FA6"/>
    <w:rsid w:val="00D1624A"/>
    <w:rsid w:val="00D32D4E"/>
    <w:rsid w:val="00D34C40"/>
    <w:rsid w:val="00D34F0F"/>
    <w:rsid w:val="00D35738"/>
    <w:rsid w:val="00D3582A"/>
    <w:rsid w:val="00D36DA9"/>
    <w:rsid w:val="00D36FF4"/>
    <w:rsid w:val="00D41156"/>
    <w:rsid w:val="00D415F7"/>
    <w:rsid w:val="00D41CDD"/>
    <w:rsid w:val="00D42D32"/>
    <w:rsid w:val="00D4556C"/>
    <w:rsid w:val="00D47B01"/>
    <w:rsid w:val="00D500C3"/>
    <w:rsid w:val="00D53B50"/>
    <w:rsid w:val="00D54F9B"/>
    <w:rsid w:val="00D55739"/>
    <w:rsid w:val="00D579EB"/>
    <w:rsid w:val="00D60735"/>
    <w:rsid w:val="00D63C6F"/>
    <w:rsid w:val="00D66E12"/>
    <w:rsid w:val="00D70CEC"/>
    <w:rsid w:val="00D70D01"/>
    <w:rsid w:val="00D72C19"/>
    <w:rsid w:val="00D738FD"/>
    <w:rsid w:val="00D747BE"/>
    <w:rsid w:val="00D76B57"/>
    <w:rsid w:val="00D855FB"/>
    <w:rsid w:val="00D86354"/>
    <w:rsid w:val="00D86411"/>
    <w:rsid w:val="00D903FF"/>
    <w:rsid w:val="00D916C4"/>
    <w:rsid w:val="00D92DCB"/>
    <w:rsid w:val="00D92E5D"/>
    <w:rsid w:val="00D94340"/>
    <w:rsid w:val="00D95464"/>
    <w:rsid w:val="00D95939"/>
    <w:rsid w:val="00DA1C8C"/>
    <w:rsid w:val="00DA3E8D"/>
    <w:rsid w:val="00DA6716"/>
    <w:rsid w:val="00DB030E"/>
    <w:rsid w:val="00DB395F"/>
    <w:rsid w:val="00DB7007"/>
    <w:rsid w:val="00DC0C9F"/>
    <w:rsid w:val="00DC39C4"/>
    <w:rsid w:val="00DC62AB"/>
    <w:rsid w:val="00DD0589"/>
    <w:rsid w:val="00DD0E9E"/>
    <w:rsid w:val="00DD1EA5"/>
    <w:rsid w:val="00DD6C9D"/>
    <w:rsid w:val="00DE1143"/>
    <w:rsid w:val="00DE4579"/>
    <w:rsid w:val="00DE71A3"/>
    <w:rsid w:val="00DE7469"/>
    <w:rsid w:val="00DF0B0C"/>
    <w:rsid w:val="00DF3105"/>
    <w:rsid w:val="00E0064C"/>
    <w:rsid w:val="00E03529"/>
    <w:rsid w:val="00E14F61"/>
    <w:rsid w:val="00E15F06"/>
    <w:rsid w:val="00E160AA"/>
    <w:rsid w:val="00E1756C"/>
    <w:rsid w:val="00E17DB3"/>
    <w:rsid w:val="00E20D22"/>
    <w:rsid w:val="00E26C44"/>
    <w:rsid w:val="00E33621"/>
    <w:rsid w:val="00E3424D"/>
    <w:rsid w:val="00E34EE3"/>
    <w:rsid w:val="00E416E2"/>
    <w:rsid w:val="00E4400B"/>
    <w:rsid w:val="00E45A01"/>
    <w:rsid w:val="00E4791E"/>
    <w:rsid w:val="00E5472E"/>
    <w:rsid w:val="00E56D6A"/>
    <w:rsid w:val="00E61E66"/>
    <w:rsid w:val="00E6475B"/>
    <w:rsid w:val="00E64A6C"/>
    <w:rsid w:val="00E64E2E"/>
    <w:rsid w:val="00E72B51"/>
    <w:rsid w:val="00E73F77"/>
    <w:rsid w:val="00E77BFF"/>
    <w:rsid w:val="00E8157C"/>
    <w:rsid w:val="00E823E1"/>
    <w:rsid w:val="00E82A31"/>
    <w:rsid w:val="00E82AFC"/>
    <w:rsid w:val="00E82CF8"/>
    <w:rsid w:val="00E82DE1"/>
    <w:rsid w:val="00E86139"/>
    <w:rsid w:val="00E8694C"/>
    <w:rsid w:val="00E9228D"/>
    <w:rsid w:val="00E97920"/>
    <w:rsid w:val="00E97AFB"/>
    <w:rsid w:val="00EA1527"/>
    <w:rsid w:val="00EA2812"/>
    <w:rsid w:val="00EA4256"/>
    <w:rsid w:val="00EA6790"/>
    <w:rsid w:val="00EB0358"/>
    <w:rsid w:val="00EB1CF4"/>
    <w:rsid w:val="00EB614D"/>
    <w:rsid w:val="00EB64F9"/>
    <w:rsid w:val="00EB6F48"/>
    <w:rsid w:val="00EB7823"/>
    <w:rsid w:val="00EC3116"/>
    <w:rsid w:val="00EC4F8F"/>
    <w:rsid w:val="00ED08AF"/>
    <w:rsid w:val="00ED2120"/>
    <w:rsid w:val="00ED7770"/>
    <w:rsid w:val="00EE7FB4"/>
    <w:rsid w:val="00EF0CE4"/>
    <w:rsid w:val="00EF163A"/>
    <w:rsid w:val="00EF4196"/>
    <w:rsid w:val="00EF5796"/>
    <w:rsid w:val="00EF5FE5"/>
    <w:rsid w:val="00F03BCE"/>
    <w:rsid w:val="00F04F09"/>
    <w:rsid w:val="00F07D63"/>
    <w:rsid w:val="00F1036B"/>
    <w:rsid w:val="00F10F2F"/>
    <w:rsid w:val="00F124FF"/>
    <w:rsid w:val="00F131F2"/>
    <w:rsid w:val="00F172B9"/>
    <w:rsid w:val="00F21B41"/>
    <w:rsid w:val="00F23868"/>
    <w:rsid w:val="00F259D4"/>
    <w:rsid w:val="00F26BD7"/>
    <w:rsid w:val="00F30C24"/>
    <w:rsid w:val="00F30D13"/>
    <w:rsid w:val="00F36E0D"/>
    <w:rsid w:val="00F40C2A"/>
    <w:rsid w:val="00F40C36"/>
    <w:rsid w:val="00F413D2"/>
    <w:rsid w:val="00F43538"/>
    <w:rsid w:val="00F4429B"/>
    <w:rsid w:val="00F44736"/>
    <w:rsid w:val="00F44E5C"/>
    <w:rsid w:val="00F46E2D"/>
    <w:rsid w:val="00F471FF"/>
    <w:rsid w:val="00F473D5"/>
    <w:rsid w:val="00F51B01"/>
    <w:rsid w:val="00F53849"/>
    <w:rsid w:val="00F53BE3"/>
    <w:rsid w:val="00F548C9"/>
    <w:rsid w:val="00F5682E"/>
    <w:rsid w:val="00F57C8D"/>
    <w:rsid w:val="00F60FC3"/>
    <w:rsid w:val="00F61419"/>
    <w:rsid w:val="00F615C4"/>
    <w:rsid w:val="00F641EB"/>
    <w:rsid w:val="00F657A4"/>
    <w:rsid w:val="00F70BE5"/>
    <w:rsid w:val="00F71A82"/>
    <w:rsid w:val="00F71EF8"/>
    <w:rsid w:val="00F727BC"/>
    <w:rsid w:val="00F72ECA"/>
    <w:rsid w:val="00F73352"/>
    <w:rsid w:val="00F81280"/>
    <w:rsid w:val="00F814A3"/>
    <w:rsid w:val="00F81ED6"/>
    <w:rsid w:val="00F82F72"/>
    <w:rsid w:val="00F83703"/>
    <w:rsid w:val="00F83D3E"/>
    <w:rsid w:val="00F84280"/>
    <w:rsid w:val="00F85A0C"/>
    <w:rsid w:val="00F85FEA"/>
    <w:rsid w:val="00F87541"/>
    <w:rsid w:val="00F879BA"/>
    <w:rsid w:val="00F905D8"/>
    <w:rsid w:val="00F917C7"/>
    <w:rsid w:val="00F95304"/>
    <w:rsid w:val="00F96AE3"/>
    <w:rsid w:val="00FA0557"/>
    <w:rsid w:val="00FA0FA0"/>
    <w:rsid w:val="00FA227A"/>
    <w:rsid w:val="00FA6840"/>
    <w:rsid w:val="00FA6913"/>
    <w:rsid w:val="00FA7E15"/>
    <w:rsid w:val="00FB0B35"/>
    <w:rsid w:val="00FB1422"/>
    <w:rsid w:val="00FB1435"/>
    <w:rsid w:val="00FB23E8"/>
    <w:rsid w:val="00FB2AE5"/>
    <w:rsid w:val="00FB377C"/>
    <w:rsid w:val="00FB4FED"/>
    <w:rsid w:val="00FB6B45"/>
    <w:rsid w:val="00FC03EF"/>
    <w:rsid w:val="00FC0D6D"/>
    <w:rsid w:val="00FC222D"/>
    <w:rsid w:val="00FC30C8"/>
    <w:rsid w:val="00FC479E"/>
    <w:rsid w:val="00FC49C4"/>
    <w:rsid w:val="00FC6D97"/>
    <w:rsid w:val="00FC75D4"/>
    <w:rsid w:val="00FC7D30"/>
    <w:rsid w:val="00FD423A"/>
    <w:rsid w:val="00FD43CC"/>
    <w:rsid w:val="00FD6281"/>
    <w:rsid w:val="00FD7A94"/>
    <w:rsid w:val="00FE0D5F"/>
    <w:rsid w:val="00FE22C1"/>
    <w:rsid w:val="00FF11E4"/>
    <w:rsid w:val="00FF2A3B"/>
    <w:rsid w:val="00FF2AA7"/>
    <w:rsid w:val="00FF2BA0"/>
    <w:rsid w:val="00FF4C73"/>
    <w:rsid w:val="00FF6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0A6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62152"/>
    <w:pPr>
      <w:keepNext/>
      <w:spacing w:line="240" w:lineRule="atLeast"/>
      <w:jc w:val="right"/>
      <w:outlineLvl w:val="0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90A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62152"/>
    <w:rPr>
      <w:i/>
      <w:iCs/>
      <w:sz w:val="28"/>
      <w:szCs w:val="24"/>
    </w:rPr>
  </w:style>
  <w:style w:type="paragraph" w:styleId="a4">
    <w:name w:val="Body Text Indent"/>
    <w:basedOn w:val="a"/>
    <w:link w:val="a5"/>
    <w:rsid w:val="00162152"/>
    <w:pPr>
      <w:spacing w:line="240" w:lineRule="atLeast"/>
      <w:ind w:left="5040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162152"/>
    <w:rPr>
      <w:sz w:val="28"/>
      <w:szCs w:val="24"/>
    </w:rPr>
  </w:style>
  <w:style w:type="paragraph" w:styleId="a6">
    <w:name w:val="List Paragraph"/>
    <w:basedOn w:val="a"/>
    <w:uiPriority w:val="34"/>
    <w:qFormat/>
    <w:rsid w:val="004F49AF"/>
    <w:pPr>
      <w:ind w:left="708"/>
    </w:pPr>
  </w:style>
  <w:style w:type="paragraph" w:styleId="a7">
    <w:name w:val="Normal (Web)"/>
    <w:basedOn w:val="a"/>
    <w:uiPriority w:val="99"/>
    <w:unhideWhenUsed/>
    <w:rsid w:val="0023274B"/>
    <w:pPr>
      <w:spacing w:before="100" w:beforeAutospacing="1" w:after="100" w:afterAutospacing="1"/>
    </w:pPr>
  </w:style>
  <w:style w:type="character" w:styleId="a8">
    <w:name w:val="Hyperlink"/>
    <w:basedOn w:val="a0"/>
    <w:rsid w:val="00A23334"/>
    <w:rPr>
      <w:color w:val="0000FF"/>
      <w:u w:val="single"/>
    </w:rPr>
  </w:style>
  <w:style w:type="character" w:customStyle="1" w:styleId="29pt">
    <w:name w:val="Основной текст (2) + 9 pt;Полужирный"/>
    <w:basedOn w:val="a0"/>
    <w:rsid w:val="005F60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a0"/>
    <w:rsid w:val="005F60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5F601A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01A"/>
    <w:pPr>
      <w:widowControl w:val="0"/>
      <w:shd w:val="clear" w:color="auto" w:fill="FFFFFF"/>
      <w:spacing w:after="360" w:line="0" w:lineRule="atLeast"/>
      <w:ind w:hanging="1760"/>
      <w:jc w:val="center"/>
    </w:pPr>
    <w:rPr>
      <w:sz w:val="20"/>
      <w:szCs w:val="20"/>
    </w:rPr>
  </w:style>
  <w:style w:type="character" w:customStyle="1" w:styleId="295pt">
    <w:name w:val="Основной текст (2) + 9;5 pt;Курсив"/>
    <w:basedOn w:val="2"/>
    <w:rsid w:val="005F60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pt">
    <w:name w:val="Основной текст (2) + Полужирный;Курсив;Интервал 1 pt"/>
    <w:basedOn w:val="2"/>
    <w:rsid w:val="00D4556C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20"/>
      <w:szCs w:val="20"/>
      <w:lang w:val="ru-RU" w:eastAsia="ru-RU" w:bidi="ru-RU"/>
    </w:rPr>
  </w:style>
  <w:style w:type="character" w:customStyle="1" w:styleId="28pt">
    <w:name w:val="Основной текст (2) + 8 pt"/>
    <w:basedOn w:val="2"/>
    <w:rsid w:val="00D45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400DFC"/>
    <w:rPr>
      <w:b/>
      <w:bCs/>
      <w:sz w:val="19"/>
      <w:szCs w:val="19"/>
      <w:shd w:val="clear" w:color="auto" w:fill="FFFFFF"/>
    </w:rPr>
  </w:style>
  <w:style w:type="character" w:customStyle="1" w:styleId="211pt0">
    <w:name w:val="Основной текст (2) + 11 pt"/>
    <w:basedOn w:val="2"/>
    <w:rsid w:val="00400D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;Курсив"/>
    <w:basedOn w:val="2"/>
    <w:rsid w:val="00400D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a">
    <w:name w:val="Подпись к таблице"/>
    <w:basedOn w:val="a"/>
    <w:link w:val="a9"/>
    <w:rsid w:val="00400DFC"/>
    <w:pPr>
      <w:widowControl w:val="0"/>
      <w:shd w:val="clear" w:color="auto" w:fill="FFFFFF"/>
      <w:spacing w:before="60" w:line="0" w:lineRule="atLeast"/>
    </w:pPr>
    <w:rPr>
      <w:b/>
      <w:bCs/>
      <w:sz w:val="19"/>
      <w:szCs w:val="19"/>
    </w:rPr>
  </w:style>
  <w:style w:type="character" w:customStyle="1" w:styleId="29pt0">
    <w:name w:val="Основной текст (2) + 9 pt"/>
    <w:basedOn w:val="2"/>
    <w:rsid w:val="00593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"/>
    <w:rsid w:val="00FB2AE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1">
    <w:name w:val="Основной текст (2) + Полужирный;Курсив"/>
    <w:basedOn w:val="2"/>
    <w:rsid w:val="00FB2A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45pt0pt">
    <w:name w:val="Основной текст (2) + 4;5 pt;Курсив;Интервал 0 pt"/>
    <w:basedOn w:val="2"/>
    <w:rsid w:val="00FB2A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85pt">
    <w:name w:val="Основной текст (2) + 8;5 pt"/>
    <w:basedOn w:val="2"/>
    <w:rsid w:val="00F953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0pt">
    <w:name w:val="Основной текст (2) + 7 pt;Интервал 0 pt"/>
    <w:basedOn w:val="2"/>
    <w:rsid w:val="00F953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"/>
    <w:rsid w:val="00F953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5pt">
    <w:name w:val="Основной текст (2) + 15 pt;Полужирный"/>
    <w:basedOn w:val="2"/>
    <w:rsid w:val="00F953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styleId="ab">
    <w:name w:val="Placeholder Text"/>
    <w:basedOn w:val="a0"/>
    <w:uiPriority w:val="99"/>
    <w:semiHidden/>
    <w:rsid w:val="009924A5"/>
    <w:rPr>
      <w:color w:val="808080"/>
    </w:rPr>
  </w:style>
  <w:style w:type="paragraph" w:styleId="ac">
    <w:name w:val="Balloon Text"/>
    <w:basedOn w:val="a"/>
    <w:link w:val="ad"/>
    <w:rsid w:val="009924A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924A5"/>
    <w:rPr>
      <w:rFonts w:ascii="Tahoma" w:hAnsi="Tahoma" w:cs="Tahoma"/>
      <w:sz w:val="16"/>
      <w:szCs w:val="16"/>
    </w:rPr>
  </w:style>
  <w:style w:type="character" w:customStyle="1" w:styleId="29pt1">
    <w:name w:val="Основной текст (2) + 9 pt;Полужирный;Курсив"/>
    <w:basedOn w:val="2"/>
    <w:rsid w:val="007E014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e">
    <w:name w:val="header"/>
    <w:basedOn w:val="a"/>
    <w:link w:val="af"/>
    <w:rsid w:val="00AD320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D320D"/>
    <w:rPr>
      <w:sz w:val="24"/>
      <w:szCs w:val="24"/>
    </w:rPr>
  </w:style>
  <w:style w:type="paragraph" w:styleId="af0">
    <w:name w:val="footer"/>
    <w:basedOn w:val="a"/>
    <w:link w:val="af1"/>
    <w:rsid w:val="00AD320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AD320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0412">
          <w:marLeft w:val="0"/>
          <w:marRight w:val="0"/>
          <w:marTop w:val="136"/>
          <w:marBottom w:val="136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6429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1696">
          <w:marLeft w:val="0"/>
          <w:marRight w:val="0"/>
          <w:marTop w:val="136"/>
          <w:marBottom w:val="136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8641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86F4A-004A-4203-9376-0A74EB811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5036</Words>
  <Characters>28711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ks</Company>
  <LinksUpToDate>false</LinksUpToDate>
  <CharactersWithSpaces>33680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user</dc:creator>
  <cp:keywords/>
  <cp:lastModifiedBy>Полина</cp:lastModifiedBy>
  <cp:revision>19</cp:revision>
  <dcterms:created xsi:type="dcterms:W3CDTF">2017-10-13T14:11:00Z</dcterms:created>
  <dcterms:modified xsi:type="dcterms:W3CDTF">2017-11-20T13:51:00Z</dcterms:modified>
</cp:coreProperties>
</file>